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DA" w:rsidRDefault="007740DA" w:rsidP="007740DA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СВЕРДЛОВСКОЙ ОБЛАСТИ</w:t>
      </w:r>
    </w:p>
    <w:p w:rsidR="007740DA" w:rsidRDefault="007740DA" w:rsidP="007740DA">
      <w:pPr>
        <w:pStyle w:val="ConsPlusNormal"/>
        <w:jc w:val="center"/>
        <w:rPr>
          <w:b/>
          <w:bCs/>
        </w:rPr>
      </w:pPr>
    </w:p>
    <w:p w:rsidR="007740DA" w:rsidRDefault="007740DA" w:rsidP="007740DA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7740DA" w:rsidRDefault="007740DA" w:rsidP="007740DA">
      <w:pPr>
        <w:pStyle w:val="ConsPlusNormal"/>
        <w:jc w:val="center"/>
        <w:rPr>
          <w:b/>
          <w:bCs/>
        </w:rPr>
      </w:pPr>
      <w:r>
        <w:rPr>
          <w:b/>
          <w:bCs/>
        </w:rPr>
        <w:t>от 3 ноября 2010 г. N 1605-ПП</w:t>
      </w:r>
    </w:p>
    <w:p w:rsidR="007740DA" w:rsidRDefault="007740DA" w:rsidP="007740DA">
      <w:pPr>
        <w:pStyle w:val="ConsPlusNormal"/>
        <w:jc w:val="center"/>
        <w:rPr>
          <w:b/>
          <w:bCs/>
        </w:rPr>
      </w:pPr>
    </w:p>
    <w:p w:rsidR="007740DA" w:rsidRDefault="007740DA" w:rsidP="007740DA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ПОРЯДКА ПРОВЕДЕНИЯ АНТИКОРРУПЦИОННОЙ</w:t>
      </w:r>
    </w:p>
    <w:p w:rsidR="007740DA" w:rsidRDefault="007740DA" w:rsidP="007740DA">
      <w:pPr>
        <w:pStyle w:val="ConsPlusNormal"/>
        <w:jc w:val="center"/>
        <w:rPr>
          <w:b/>
          <w:bCs/>
        </w:rPr>
      </w:pPr>
      <w:r>
        <w:rPr>
          <w:b/>
          <w:bCs/>
        </w:rPr>
        <w:t>ЭКСПЕРТИЗЫ ПОСТАНОВЛЕНИЙ ПРАВИТЕЛЬСТВА СВЕРДЛОВСКОЙ ОБЛАСТИ</w:t>
      </w:r>
    </w:p>
    <w:p w:rsidR="007740DA" w:rsidRDefault="007740DA" w:rsidP="007740DA">
      <w:pPr>
        <w:pStyle w:val="ConsPlusNormal"/>
        <w:jc w:val="center"/>
        <w:rPr>
          <w:b/>
          <w:bCs/>
        </w:rPr>
      </w:pPr>
      <w:r>
        <w:rPr>
          <w:b/>
          <w:bCs/>
        </w:rPr>
        <w:t>И ПРОЕКТОВ ПОСТАНОВЛЕНИЙ ПРАВИТЕЛЬСТВА СВЕРДЛОВСКОЙ ОБЛАСТИ</w:t>
      </w:r>
    </w:p>
    <w:p w:rsidR="007740DA" w:rsidRDefault="007740DA" w:rsidP="007740DA">
      <w:pPr>
        <w:pStyle w:val="ConsPlusNormal"/>
        <w:jc w:val="center"/>
      </w:pPr>
    </w:p>
    <w:p w:rsidR="007740DA" w:rsidRDefault="007740DA" w:rsidP="007740D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tooltip="Федеральный закон от 25.12.2008 N 273-ФЗ (ред. от 28.12.2013) &quot;О противодействии коррупции&quot;{КонсультантПлюс}" w:history="1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Федеральным </w:t>
      </w:r>
      <w:hyperlink r:id="rId5" w:tooltip="Федеральный закон от 17.07.2009 N 172-ФЗ (ред. от 21.10.2013)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актов", Областным </w:t>
      </w:r>
      <w:hyperlink r:id="rId6" w:tooltip="Областной закон от 10.03.1999 N 4-ОЗ (ред. от 06.02.2014) &quot;О правовых актах в Свердловской области&quot; (принят Областной Думой Законодательного Собрания Свердловской области 16.02.1999){КонсультантПлюс}" w:history="1">
        <w:r>
          <w:rPr>
            <w:color w:val="0000FF"/>
          </w:rPr>
          <w:t>законом</w:t>
        </w:r>
      </w:hyperlink>
      <w:r>
        <w:t xml:space="preserve"> от 10 марта 1999 года N 4-ОЗ "О правовых актах в Свердловской области" ("Областная газета", 1999, 13 марта, N 48) с изменениями, внесенными Законами Свердловской области от 14 июня 2005 года N 48-ОЗ ("Областная газета", 2005, 15 июня, N 170-171), от 22 июля 2005 года N 92-ОЗ ("Областная газета", 2005, 27 июля, N 227-228), от 6 апреля 2007 года N 21-ОЗ ("Областная газета", 2007, 11 апреля, N 115-116), от 19 ноября 2008 года N 117-ОЗ ("Областная газета", 2008, 22 ноября, N 366-367), от 24 апреля 2009 года N 30-ОЗ ("Областная газета", 2009, 29 апреля, N 123-124) и от 22 октября 2009 года N 89-ОЗ ("Областная газета", 2009, 27 октября, N 323-324), </w:t>
      </w:r>
      <w:hyperlink r:id="rId7" w:tooltip="Закон Свердловской области от 20.02.2009 N 2-ОЗ (ред. от 17.10.2013) &quot;О противодействии коррупции в Свердловской области&quot; (принят Областной Думой Законодательного Собрания Свердловской области 10.02.2009){КонсультантПлюс}" w:history="1">
        <w:r>
          <w:rPr>
            <w:color w:val="0000FF"/>
          </w:rPr>
          <w:t>Законом</w:t>
        </w:r>
      </w:hyperlink>
      <w:r>
        <w:t xml:space="preserve"> Свердловской области от 20 февраля 2009 года N 2-ОЗ "О противодействии коррупции в Свердловской области" ("Областная газета", 2009, 25 февраля, N 51-52) с изменениями, внесенными Законами Свердловской области от 22 октября 2009 года N 90-ОЗ ("Областная газета", 2009, 27 октября, N 323-324), от 10 июня 2010 года N 33-ОЗ ("Областная газета", 2010, 16 июня, N 207-208), Правительство Свердловской области постановляет: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1. Утвердить </w:t>
      </w:r>
      <w:hyperlink w:anchor="Par27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проведения антикоррупционной экспертизы постановлений Правительства Свердловской области и проектов постановлений Правительства Свердловской области (прилагается).</w:t>
      </w:r>
    </w:p>
    <w:p w:rsidR="007740DA" w:rsidRDefault="007740DA" w:rsidP="007740DA">
      <w:pPr>
        <w:pStyle w:val="ConsPlusNormal"/>
        <w:ind w:firstLine="540"/>
        <w:jc w:val="both"/>
      </w:pPr>
      <w:r>
        <w:t>2. Настоящее Постановление опубликовать в "Областной газете".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jc w:val="right"/>
      </w:pPr>
      <w:r>
        <w:t>Председатель Правительства</w:t>
      </w:r>
    </w:p>
    <w:p w:rsidR="007740DA" w:rsidRDefault="007740DA" w:rsidP="007740DA">
      <w:pPr>
        <w:pStyle w:val="ConsPlusNormal"/>
        <w:jc w:val="right"/>
      </w:pPr>
      <w:r>
        <w:t>Свердловской области</w:t>
      </w:r>
    </w:p>
    <w:p w:rsidR="007740DA" w:rsidRDefault="007740DA" w:rsidP="007740DA">
      <w:pPr>
        <w:pStyle w:val="ConsPlusNormal"/>
        <w:jc w:val="right"/>
      </w:pPr>
      <w:r>
        <w:t>А.Л.ГРЕДИН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jc w:val="right"/>
        <w:outlineLvl w:val="0"/>
      </w:pPr>
      <w:bookmarkStart w:id="0" w:name="Par22"/>
      <w:bookmarkEnd w:id="0"/>
      <w:r>
        <w:t>Утвержден</w:t>
      </w:r>
    </w:p>
    <w:p w:rsidR="007740DA" w:rsidRDefault="007740DA" w:rsidP="007740DA">
      <w:pPr>
        <w:pStyle w:val="ConsPlusNormal"/>
        <w:jc w:val="right"/>
      </w:pPr>
      <w:r>
        <w:t>Постановлением Правительства</w:t>
      </w:r>
    </w:p>
    <w:p w:rsidR="007740DA" w:rsidRDefault="007740DA" w:rsidP="007740DA">
      <w:pPr>
        <w:pStyle w:val="ConsPlusNormal"/>
        <w:jc w:val="right"/>
      </w:pPr>
      <w:r>
        <w:t>Свердловской области</w:t>
      </w:r>
    </w:p>
    <w:p w:rsidR="007740DA" w:rsidRDefault="007740DA" w:rsidP="007740DA">
      <w:pPr>
        <w:pStyle w:val="ConsPlusNormal"/>
        <w:jc w:val="right"/>
      </w:pPr>
      <w:r>
        <w:t>от 3 ноября 2010 г. N 1605-ПП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jc w:val="center"/>
        <w:rPr>
          <w:b/>
          <w:bCs/>
        </w:rPr>
      </w:pPr>
      <w:bookmarkStart w:id="1" w:name="Par27"/>
      <w:bookmarkEnd w:id="1"/>
      <w:r>
        <w:rPr>
          <w:b/>
          <w:bCs/>
        </w:rPr>
        <w:t>ПОРЯДОК</w:t>
      </w:r>
    </w:p>
    <w:p w:rsidR="007740DA" w:rsidRDefault="007740DA" w:rsidP="007740DA">
      <w:pPr>
        <w:pStyle w:val="ConsPlusNormal"/>
        <w:jc w:val="center"/>
        <w:rPr>
          <w:b/>
          <w:bCs/>
        </w:rPr>
      </w:pPr>
      <w:r>
        <w:rPr>
          <w:b/>
          <w:bCs/>
        </w:rPr>
        <w:t>ПРОВЕДЕНИЯ АНТИКОРРУПЦИОННОЙ ЭКСПЕРТИЗЫ ПОСТАНОВЛЕНИЙ</w:t>
      </w:r>
    </w:p>
    <w:p w:rsidR="007740DA" w:rsidRDefault="007740DA" w:rsidP="007740DA">
      <w:pPr>
        <w:pStyle w:val="ConsPlusNormal"/>
        <w:jc w:val="center"/>
        <w:rPr>
          <w:b/>
          <w:bCs/>
        </w:rPr>
      </w:pPr>
      <w:r>
        <w:rPr>
          <w:b/>
          <w:bCs/>
        </w:rPr>
        <w:t>ПРАВИТЕЛЬСТВА СВЕРДЛОВСКОЙ ОБЛАСТИ И ПРОЕКТОВ</w:t>
      </w:r>
    </w:p>
    <w:p w:rsidR="007740DA" w:rsidRDefault="007740DA" w:rsidP="007740DA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ПОСТАНОВЛЕНИЙ ПРАВИТЕЛЬСТВА СВЕРДЛОВСКОЙ ОБЛАСТИ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jc w:val="center"/>
        <w:outlineLvl w:val="1"/>
      </w:pPr>
      <w:bookmarkStart w:id="2" w:name="Par32"/>
      <w:bookmarkEnd w:id="2"/>
      <w:r>
        <w:t>Глава 1. ОБЩИЕ ПОЛОЖЕНИЯ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ind w:firstLine="540"/>
        <w:jc w:val="both"/>
      </w:pPr>
      <w:r>
        <w:t>1. Настоящим Порядком определяется порядок проведения антикоррупционной экспертизы постановлений Правительства Свердловской области нормативного характера (далее - постановления) и проектов таких постановлений (далее - проекты постановлений), проведения независимой антикоррупционной экспертизы, а также порядок подготовки и оформления заключений юридического управления Правительства Свердловской области по результатам проведения антикоррупционной экспертизы.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2. Антикоррупционная экспертиза постановлений и проектов постановлений проводится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Антикоррупционная экспертиза постановлений и проектов постановлений проводится согласно </w:t>
      </w:r>
      <w:hyperlink r:id="rId8" w:tooltip="Постановление Правительства РФ от 26.02.2010 N 96 (ред. от 27.11.2013) &quot;Об антикоррупционной экспертизе нормативных правовых актов и проектов нормативных правовых актов&quot; (вместе с &quot;Правилами проведения антикоррупционной экспертизы нормативных правовых актов и проектов нормативных правовых актов&quot;, &quot;Методикой проведения антикоррупционной экспертизы нормативных правовых актов и проектов нормативных правовых актов&quot;){КонсультантПлюс}" w:history="1">
        <w:r>
          <w:rPr>
            <w:color w:val="0000FF"/>
          </w:rPr>
          <w:t>Методике</w:t>
        </w:r>
      </w:hyperlink>
      <w: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Федерации.</w:t>
      </w:r>
    </w:p>
    <w:p w:rsidR="007740DA" w:rsidRDefault="007740DA" w:rsidP="007740DA">
      <w:pPr>
        <w:pStyle w:val="ConsPlusNormal"/>
        <w:ind w:firstLine="540"/>
        <w:jc w:val="both"/>
      </w:pPr>
      <w:r>
        <w:t>3. В отношении постановлений, проектов постановлений институтами гражданского общества и гражданами Российской Федерации может быть проведена независимая антикоррупционная экспертиза.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jc w:val="center"/>
        <w:outlineLvl w:val="1"/>
      </w:pPr>
      <w:bookmarkStart w:id="3" w:name="Par39"/>
      <w:bookmarkEnd w:id="3"/>
      <w:r>
        <w:lastRenderedPageBreak/>
        <w:t>Глава 2. ПОРЯДОК ПРОВЕДЕНИЯ</w:t>
      </w:r>
    </w:p>
    <w:p w:rsidR="007740DA" w:rsidRDefault="007740DA" w:rsidP="007740DA">
      <w:pPr>
        <w:pStyle w:val="ConsPlusNormal"/>
        <w:jc w:val="center"/>
      </w:pPr>
      <w:r>
        <w:t>АНТИКОРРУПЦИОННОЙ ЭКСПЕРТИЗЫ ПОСТАНОВЛЕНИЙ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ind w:firstLine="540"/>
        <w:jc w:val="both"/>
      </w:pPr>
      <w:r>
        <w:t>4. Антикоррупционная экспертиза постановлений проводится юридическим управлением Правительства Свердловской области.</w:t>
      </w:r>
    </w:p>
    <w:p w:rsidR="007740DA" w:rsidRDefault="007740DA" w:rsidP="007740DA">
      <w:r>
        <w:t>5. Антикоррупционная экспертиза постановлений проводится по поручению председателя</w:t>
      </w:r>
      <w:r>
        <w:t xml:space="preserve"> </w:t>
      </w:r>
      <w:r>
        <w:t>Правительства Свердловской области, руководителя аппарата Правительства Свердловской области.</w:t>
      </w:r>
    </w:p>
    <w:p w:rsidR="007740DA" w:rsidRDefault="007740DA" w:rsidP="007740DA">
      <w:pPr>
        <w:pStyle w:val="ConsPlusNormal"/>
        <w:ind w:firstLine="540"/>
        <w:jc w:val="both"/>
      </w:pPr>
      <w:bookmarkStart w:id="4" w:name="Par44"/>
      <w:bookmarkEnd w:id="4"/>
      <w:r>
        <w:t xml:space="preserve">6. При проведении антикоррупционной экспертизы осуществляется направленный на выявление </w:t>
      </w:r>
      <w:proofErr w:type="spellStart"/>
      <w:r>
        <w:t>коррупциогенных</w:t>
      </w:r>
      <w:proofErr w:type="spellEnd"/>
      <w:r>
        <w:t xml:space="preserve"> факторов анализ норм права, содержащихся в постановлении, включающий оценку предмета правового регулирования анализируемого постановления, его целей и задач.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7. В ходе проведения антикоррупционной экспертизы анализу подвергается каждая правовая норма постановления, которая исследуется для выявления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jc w:val="center"/>
        <w:outlineLvl w:val="1"/>
      </w:pPr>
      <w:bookmarkStart w:id="5" w:name="Par47"/>
      <w:bookmarkEnd w:id="5"/>
      <w:r>
        <w:t>Глава 3. ПОРЯДОК ПРОВЕДЕНИЯ</w:t>
      </w:r>
    </w:p>
    <w:p w:rsidR="007740DA" w:rsidRDefault="007740DA" w:rsidP="007740DA">
      <w:pPr>
        <w:pStyle w:val="ConsPlusNormal"/>
        <w:jc w:val="center"/>
      </w:pPr>
      <w:r>
        <w:t>АНТИКОРРУПЦИОННОЙ ЭКСПЕРТИЗЫ ПРОЕКТОВ ПОСТАНОВЛЕНИЙ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ind w:firstLine="540"/>
        <w:jc w:val="both"/>
      </w:pPr>
      <w:r>
        <w:t>8. Антикоррупционная экспертиза проектов постановлений осуществляется при проведении правовой экспертизы проекта постановления юридическим управлением Правительства Свердловской области.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9. Разработчики проекта постановления осуществляют анализ норм разрабатываемого проекта постановления на предмет наличия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10. </w:t>
      </w:r>
      <w:proofErr w:type="spellStart"/>
      <w:r>
        <w:t>Коррупциогенные</w:t>
      </w:r>
      <w:proofErr w:type="spellEnd"/>
      <w:r>
        <w:t xml:space="preserve"> факторы, выявленные в ходе проведения анализа содержания норм проекта постановления, должны быть устранены до представления проекта постановления на согласование в юридическое управление Правительства Свердловской области.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11. Результаты анализа содержания норм проекта постановления, проведенного в ходе его разработки, отражаются в пояснительной записке к проекту постановления в виде утверждения об отсутствии в проекте норм, содержащих </w:t>
      </w:r>
      <w:proofErr w:type="spellStart"/>
      <w:r>
        <w:t>коррупциогенные</w:t>
      </w:r>
      <w:proofErr w:type="spellEnd"/>
      <w:r>
        <w:t xml:space="preserve"> факторы.</w:t>
      </w:r>
    </w:p>
    <w:p w:rsidR="007740DA" w:rsidRDefault="007740DA" w:rsidP="007740DA">
      <w:pPr>
        <w:pStyle w:val="ConsPlusNormal"/>
        <w:ind w:firstLine="540"/>
        <w:jc w:val="both"/>
      </w:pPr>
      <w:r>
        <w:t>12. После представления проекта постановления в юридическое управление Правительства Свердловской области проводятся правовая и антикоррупционная экспертизы проекта постановления в течение десяти рабочих дней со дня регистрации проекта постановления в юридическом управлении Правительства Свердловской области.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13. При проведении антикоррупционной экспертизы осуществляется направленный на выявление </w:t>
      </w:r>
      <w:proofErr w:type="spellStart"/>
      <w:r>
        <w:t>коррупциогенных</w:t>
      </w:r>
      <w:proofErr w:type="spellEnd"/>
      <w:r>
        <w:t xml:space="preserve"> факторов анализ норм права, содержащихся в проекте постановления, включающий оценку предмета правового регулирования проекта постановления, его целей и задач.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14. В ходе проведения антикоррупционной экспертизы анализу подвергается каждая правовая норма проекта постановления, которая исследуется для выявления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15. Результатом проведения антикоррупционной экспертизы проекта постановления является вывод о наличии или об отсутствии в проекте постановления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7740DA" w:rsidRDefault="007740DA" w:rsidP="007740DA">
      <w:pPr>
        <w:pStyle w:val="ConsPlusNormal"/>
        <w:jc w:val="center"/>
        <w:outlineLvl w:val="1"/>
      </w:pPr>
      <w:r>
        <w:t>Глава 4. НЕЗАВИСИМАЯ АНТИКОРРУПЦИОННАЯ ЭКСПЕРТИЗА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ind w:firstLine="540"/>
        <w:jc w:val="both"/>
      </w:pPr>
      <w:r>
        <w:t>16. Независимая антикоррупционная экспертиза проводится аккредитованными Министерством юстиции Российской Федерации юридическими лицами и физическими лицами в инициативном порядке за счет собственных средств.</w:t>
      </w:r>
    </w:p>
    <w:p w:rsidR="007740DA" w:rsidRDefault="007740DA" w:rsidP="007740DA">
      <w:pPr>
        <w:pStyle w:val="ConsPlusNormal"/>
        <w:ind w:firstLine="540"/>
        <w:jc w:val="both"/>
      </w:pPr>
      <w:r>
        <w:t>17. В отношении проектов постановлений, содержащих сведения, составляющие государственную тайну, или сведения конфиденциального характера, независимая антикоррупционная экспертиза не проводится.</w:t>
      </w:r>
    </w:p>
    <w:p w:rsidR="007740DA" w:rsidRDefault="007740DA" w:rsidP="007740DA">
      <w:pPr>
        <w:pStyle w:val="ConsPlusNormal"/>
        <w:ind w:firstLine="540"/>
        <w:jc w:val="both"/>
      </w:pPr>
      <w:r>
        <w:t>18. В целях обеспечения возможности проведения независимой антикоррупционной экспертизы проекта постановления разработчик размещает его на своем официальном сайте в сети Интернет в течение одного рабочего дня, соответствующего дню его направления на согласование в юридическое управление Правительства Свердловской области. Одновременно с проектом постановления должна размещаться информация об адресе электронной почты, на который следует направлять заключение по результатам проведения независимой антикоррупционной экспертизы.</w:t>
      </w:r>
    </w:p>
    <w:p w:rsidR="007740DA" w:rsidRDefault="007740DA" w:rsidP="007740DA">
      <w:pPr>
        <w:pStyle w:val="ConsPlusNormal"/>
        <w:ind w:firstLine="540"/>
        <w:jc w:val="both"/>
      </w:pPr>
      <w:r>
        <w:t>19. Независимая антикоррупционная экспертиза проводится в течение 5 рабочих дней со дня размещения проекта постановления на официальном сайте разработчика в сети Интернет.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20. По результатам проведения независимой антикоррупционной экспертизы разработчику направляется заключение, подписанное лицом, проводившим независимую антикоррупционную экспертизу, с сопроводительным письмом, а также это заключение в электронном виде направляется на адрес электронной почты, опубликованный на официальном сайте разработчика в </w:t>
      </w:r>
      <w:r>
        <w:lastRenderedPageBreak/>
        <w:t>сети Интернет.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21. В заключении по результатам проведения независимой антикоррупционной экспертизы постановления должны быть отражены выявленные в проекте постановления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22. Заключение по результатам независимой антикоррупционной экспертизы носит рекомендательный характер и подлежит обязательному рассмотрению разработчиком, которому оно направлено, в тридцатидневный срок со дня его получения. Лицу, проводившему независимую антикоррупционную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jc w:val="center"/>
        <w:outlineLvl w:val="1"/>
      </w:pPr>
      <w:r>
        <w:t>Глава 5. ПОРЯДОК ПОДГОТОВКИ И ОФОРМЛЕНИЯ ЗАКЛЮЧЕНИЙ</w:t>
      </w:r>
    </w:p>
    <w:p w:rsidR="007740DA" w:rsidRDefault="007740DA" w:rsidP="007740DA">
      <w:pPr>
        <w:pStyle w:val="ConsPlusNormal"/>
        <w:jc w:val="center"/>
      </w:pPr>
      <w:r>
        <w:t>ЮРИДИЧЕСКИМ УПРАВЛЕНИЕМ ПРАВИТЕЛЬСТВА СВЕРДЛОВСКОЙ ОБЛАСТИ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ind w:firstLine="540"/>
        <w:jc w:val="both"/>
      </w:pPr>
      <w:r>
        <w:t>23. По результатам проведения антикоррупционной экспертизы постановлений и проектов постановлений юридическим управлением Правительства Свердловской области составляется самостоятельное письменное заключение либо результаты ее проведения указываются в заключении по итогам проведенной правовой экспертизы.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24. Самостоятельное заключение по результатам антикоррупционной экспертизы подготавливается на основании поручения, предусмотренного в </w:t>
      </w:r>
      <w:hyperlink w:anchor="Par44" w:tooltip="Ссылка на текущий документ" w:history="1">
        <w:r>
          <w:rPr>
            <w:color w:val="0000FF"/>
          </w:rPr>
          <w:t>пункте 6</w:t>
        </w:r>
      </w:hyperlink>
      <w:r>
        <w:t xml:space="preserve"> настоящего Порядка.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25. В случае, если по результатам проведенной антикоррупционной экспертизы в постановлении выявлены </w:t>
      </w:r>
      <w:proofErr w:type="spellStart"/>
      <w:r>
        <w:t>коррупциогенные</w:t>
      </w:r>
      <w:proofErr w:type="spellEnd"/>
      <w:r>
        <w:t xml:space="preserve"> факторы, заключение подготавливается по </w:t>
      </w:r>
      <w:hyperlink w:anchor="Par103" w:tooltip="Ссылка на текущий документ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Порядку.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26. В случае, если по результатам проведенной антикоррупционной экспертизы </w:t>
      </w:r>
      <w:proofErr w:type="spellStart"/>
      <w:r>
        <w:t>коррупциогенные</w:t>
      </w:r>
      <w:proofErr w:type="spellEnd"/>
      <w:r>
        <w:t xml:space="preserve"> факторы в постановлении не выявлены, заключение подготавливается по </w:t>
      </w:r>
      <w:hyperlink w:anchor="Par149" w:tooltip="Ссылка на текущий документ" w:history="1">
        <w:r>
          <w:rPr>
            <w:color w:val="0000FF"/>
          </w:rPr>
          <w:t>форме</w:t>
        </w:r>
      </w:hyperlink>
      <w:r>
        <w:t xml:space="preserve"> согласно приложению N 2 к настоящему Порядку.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27. В случае выявления в постановлении, проекте постановления </w:t>
      </w:r>
      <w:proofErr w:type="spellStart"/>
      <w:r>
        <w:t>коррупциогенных</w:t>
      </w:r>
      <w:proofErr w:type="spellEnd"/>
      <w:r>
        <w:t xml:space="preserve"> факторов в самостоятельном заключении по результатам антикоррупционной экспертизы, заключении по итогам проведенной правовой экспертизы (далее - заключение) указывается структурный элемент постановления или проекта постановления и </w:t>
      </w:r>
      <w:proofErr w:type="spellStart"/>
      <w:r>
        <w:t>коррупциогенные</w:t>
      </w:r>
      <w:proofErr w:type="spellEnd"/>
      <w:r>
        <w:t xml:space="preserve"> факторы, которые в нем содержатся. При этом приводится обоснование выявления каждого из </w:t>
      </w:r>
      <w:proofErr w:type="spellStart"/>
      <w:r>
        <w:t>коррупциогенных</w:t>
      </w:r>
      <w:proofErr w:type="spellEnd"/>
      <w:r>
        <w:t xml:space="preserve"> факторов и рекомендации по его устранению.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28. Заключение, содержащее результаты антикоррупционной экспертизы проекта постановления, в случае выявления в нем </w:t>
      </w:r>
      <w:proofErr w:type="spellStart"/>
      <w:r>
        <w:t>коррупциогенных</w:t>
      </w:r>
      <w:proofErr w:type="spellEnd"/>
      <w:r>
        <w:t xml:space="preserve"> факторов направляется разработчику соответствующего проекта постановления для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7740DA" w:rsidRDefault="007740DA" w:rsidP="007740DA">
      <w:pPr>
        <w:pStyle w:val="ConsPlusNormal"/>
        <w:ind w:firstLine="540"/>
        <w:jc w:val="both"/>
      </w:pPr>
      <w:r>
        <w:t>29. В случае несогласия разработчика проекта постановления с результатами антикоррупционной экспертизы проект постановления вносится на рассмотрение Правительства Свердловской области с приложением письменного возражения разработчика на заключение.</w:t>
      </w:r>
    </w:p>
    <w:p w:rsidR="007740DA" w:rsidRDefault="007740DA" w:rsidP="007740DA">
      <w:pPr>
        <w:pStyle w:val="ConsPlusNormal"/>
        <w:ind w:firstLine="540"/>
        <w:jc w:val="both"/>
      </w:pPr>
      <w:r>
        <w:t xml:space="preserve">30. Заключение, содержащее результаты антикоррупционной экспертизы постановления, в случае выявления в нем </w:t>
      </w:r>
      <w:proofErr w:type="spellStart"/>
      <w:r>
        <w:t>коррупциогенных</w:t>
      </w:r>
      <w:proofErr w:type="spellEnd"/>
      <w:r>
        <w:t xml:space="preserve"> факторов направляется руководителю аппарата Правительства Свердловской области с предложениями о внесении изменений в это постановление с целью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jc w:val="right"/>
        <w:outlineLvl w:val="1"/>
      </w:pPr>
      <w:bookmarkStart w:id="6" w:name="Par85"/>
      <w:bookmarkEnd w:id="6"/>
      <w:proofErr w:type="spellStart"/>
      <w:r>
        <w:t>риложение</w:t>
      </w:r>
      <w:proofErr w:type="spellEnd"/>
      <w:r>
        <w:t xml:space="preserve"> N 1</w:t>
      </w:r>
    </w:p>
    <w:p w:rsidR="007740DA" w:rsidRDefault="007740DA" w:rsidP="007740DA">
      <w:pPr>
        <w:pStyle w:val="ConsPlusNormal"/>
        <w:jc w:val="right"/>
      </w:pPr>
      <w:r>
        <w:t>к Порядку проведения</w:t>
      </w:r>
    </w:p>
    <w:p w:rsidR="007740DA" w:rsidRDefault="007740DA" w:rsidP="007740DA">
      <w:pPr>
        <w:pStyle w:val="ConsPlusNormal"/>
        <w:jc w:val="right"/>
      </w:pPr>
      <w:r>
        <w:t>антикоррупционной экспертизы</w:t>
      </w:r>
    </w:p>
    <w:p w:rsidR="007740DA" w:rsidRDefault="007740DA" w:rsidP="007740DA">
      <w:pPr>
        <w:pStyle w:val="ConsPlusNormal"/>
        <w:jc w:val="right"/>
      </w:pPr>
      <w:r>
        <w:t>постановлений Правительства</w:t>
      </w:r>
    </w:p>
    <w:p w:rsidR="007740DA" w:rsidRDefault="007740DA" w:rsidP="007740DA">
      <w:pPr>
        <w:pStyle w:val="ConsPlusNormal"/>
        <w:jc w:val="right"/>
      </w:pPr>
      <w:r>
        <w:t>Свердловской области и проектов</w:t>
      </w:r>
    </w:p>
    <w:p w:rsidR="007740DA" w:rsidRDefault="007740DA" w:rsidP="007740DA">
      <w:pPr>
        <w:pStyle w:val="ConsPlusNormal"/>
        <w:jc w:val="right"/>
      </w:pPr>
      <w:r>
        <w:t>постановлений Правительства</w:t>
      </w:r>
    </w:p>
    <w:p w:rsidR="007740DA" w:rsidRDefault="007740DA" w:rsidP="007740DA">
      <w:pPr>
        <w:pStyle w:val="ConsPlusNormal"/>
        <w:jc w:val="right"/>
      </w:pPr>
      <w:r>
        <w:t>Свердловской области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ind w:firstLine="540"/>
        <w:jc w:val="both"/>
      </w:pPr>
      <w:r>
        <w:t>Форма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nformat"/>
      </w:pPr>
      <w:r>
        <w:t xml:space="preserve">       ПРАВИТЕЛЬСТВО СВЕРДЛОВСКОЙ ОБЛАСТИ</w:t>
      </w:r>
    </w:p>
    <w:p w:rsidR="007740DA" w:rsidRDefault="007740DA" w:rsidP="007740DA">
      <w:pPr>
        <w:pStyle w:val="ConsPlusNonformat"/>
      </w:pPr>
      <w:r>
        <w:t xml:space="preserve">             ЮРИДИЧЕСКОЕ УПРАВЛЕНИЕ</w:t>
      </w:r>
    </w:p>
    <w:p w:rsidR="007740DA" w:rsidRDefault="007740DA" w:rsidP="007740DA">
      <w:pPr>
        <w:pStyle w:val="ConsPlusNonformat"/>
      </w:pPr>
      <w:r>
        <w:t>--------------------------------</w:t>
      </w:r>
    </w:p>
    <w:p w:rsidR="007740DA" w:rsidRDefault="007740DA" w:rsidP="007740DA">
      <w:pPr>
        <w:pStyle w:val="ConsPlusNonformat"/>
      </w:pPr>
      <w:r>
        <w:t xml:space="preserve">  620031, г. Екатеринбург, пл. Октябрьская, 1</w:t>
      </w:r>
    </w:p>
    <w:p w:rsidR="007740DA" w:rsidRDefault="007740DA" w:rsidP="007740DA">
      <w:pPr>
        <w:pStyle w:val="ConsPlusNonformat"/>
      </w:pPr>
      <w:r>
        <w:t xml:space="preserve">          Телефон: (343) 362-15-23;</w:t>
      </w:r>
    </w:p>
    <w:p w:rsidR="007740DA" w:rsidRDefault="007740DA" w:rsidP="007740DA">
      <w:pPr>
        <w:pStyle w:val="ConsPlusNonformat"/>
      </w:pPr>
      <w:r>
        <w:t xml:space="preserve">             Факс: (343) 378-92-99</w:t>
      </w:r>
    </w:p>
    <w:p w:rsidR="007740DA" w:rsidRDefault="007740DA" w:rsidP="007740DA">
      <w:pPr>
        <w:pStyle w:val="ConsPlusNonformat"/>
      </w:pPr>
      <w:r>
        <w:t xml:space="preserve">        _________________ N ____________</w:t>
      </w:r>
    </w:p>
    <w:p w:rsidR="007740DA" w:rsidRDefault="007740DA" w:rsidP="007740DA">
      <w:pPr>
        <w:pStyle w:val="ConsPlusNonformat"/>
      </w:pPr>
    </w:p>
    <w:p w:rsidR="007740DA" w:rsidRDefault="007740DA" w:rsidP="007740DA">
      <w:pPr>
        <w:pStyle w:val="ConsPlusNonformat"/>
      </w:pPr>
      <w:bookmarkStart w:id="7" w:name="Par103"/>
      <w:bookmarkEnd w:id="7"/>
      <w:r>
        <w:t xml:space="preserve">                                ЗАКЛЮЧЕНИЕ</w:t>
      </w:r>
    </w:p>
    <w:p w:rsidR="007740DA" w:rsidRDefault="007740DA" w:rsidP="007740DA">
      <w:pPr>
        <w:pStyle w:val="ConsPlusNonformat"/>
      </w:pPr>
      <w:r>
        <w:lastRenderedPageBreak/>
        <w:t xml:space="preserve">          ПО РЕЗУЛЬТАТАМ ПРОВЕДЕНИЯ АНТИКОРРУПЦИОННОЙ ЭКСПЕРТИЗЫ</w:t>
      </w:r>
    </w:p>
    <w:p w:rsidR="007740DA" w:rsidRDefault="007740DA" w:rsidP="007740DA">
      <w:pPr>
        <w:pStyle w:val="ConsPlusNonformat"/>
      </w:pPr>
      <w:r>
        <w:t xml:space="preserve">             ПОСТАНОВЛЕНИЯ ПРАВИТЕЛЬСТВА СВЕРДЛОВСКОЙ ОБЛАСТИ</w:t>
      </w:r>
    </w:p>
    <w:p w:rsidR="007740DA" w:rsidRDefault="007740DA" w:rsidP="007740DA">
      <w:pPr>
        <w:pStyle w:val="ConsPlusNonformat"/>
      </w:pPr>
      <w:r>
        <w:t>___________________________________________________________________________</w:t>
      </w:r>
    </w:p>
    <w:p w:rsidR="007740DA" w:rsidRDefault="007740DA" w:rsidP="007740DA">
      <w:pPr>
        <w:pStyle w:val="ConsPlusNonformat"/>
      </w:pPr>
      <w:r>
        <w:t xml:space="preserve">                        (дата, номер и наименование</w:t>
      </w:r>
    </w:p>
    <w:p w:rsidR="007740DA" w:rsidRDefault="007740DA" w:rsidP="007740DA">
      <w:pPr>
        <w:pStyle w:val="ConsPlusNonformat"/>
      </w:pPr>
      <w:r>
        <w:t xml:space="preserve">             постановления Правительства Свердловской области)</w:t>
      </w:r>
    </w:p>
    <w:p w:rsidR="007740DA" w:rsidRDefault="007740DA" w:rsidP="007740DA">
      <w:pPr>
        <w:pStyle w:val="ConsPlusNonformat"/>
      </w:pPr>
      <w:r>
        <w:t xml:space="preserve">    Юридическим    управлением   Правительства   Свердловской   области   в</w:t>
      </w:r>
    </w:p>
    <w:p w:rsidR="007740DA" w:rsidRDefault="007740DA" w:rsidP="007740DA">
      <w:pPr>
        <w:pStyle w:val="ConsPlusNonformat"/>
      </w:pPr>
      <w:r>
        <w:t xml:space="preserve">соответствии  с  </w:t>
      </w:r>
      <w:hyperlink r:id="rId9" w:tooltip="Федеральный закон от 17.07.2009 N 172-ФЗ (ред. от 21.10.2013)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частью 4 статьи 3</w:t>
        </w:r>
      </w:hyperlink>
      <w:r>
        <w:t xml:space="preserve"> Федерального закона от 17 июля 2009 года</w:t>
      </w:r>
    </w:p>
    <w:p w:rsidR="007740DA" w:rsidRDefault="007740DA" w:rsidP="007740DA">
      <w:pPr>
        <w:pStyle w:val="ConsPlusNonformat"/>
      </w:pPr>
      <w:r>
        <w:t>N 172-</w:t>
      </w:r>
      <w:proofErr w:type="gramStart"/>
      <w:r>
        <w:t>ФЗ  "</w:t>
      </w:r>
      <w:proofErr w:type="gramEnd"/>
      <w:r>
        <w:t>Об  антикоррупционной  экспертизе  нормативных  правовых актов и</w:t>
      </w:r>
    </w:p>
    <w:p w:rsidR="007740DA" w:rsidRDefault="007740DA" w:rsidP="007740DA">
      <w:pPr>
        <w:pStyle w:val="ConsPlusNonformat"/>
      </w:pPr>
      <w:r>
        <w:t>проектов нормативных правовых актов" проведена антикоррупционная экспертиза</w:t>
      </w:r>
    </w:p>
    <w:p w:rsidR="007740DA" w:rsidRDefault="007740DA" w:rsidP="007740DA">
      <w:pPr>
        <w:pStyle w:val="ConsPlusNonformat"/>
      </w:pPr>
      <w:r>
        <w:t>постановления Правительства Свердловской области</w:t>
      </w:r>
    </w:p>
    <w:p w:rsidR="007740DA" w:rsidRDefault="007740DA" w:rsidP="007740DA">
      <w:pPr>
        <w:pStyle w:val="ConsPlusNonformat"/>
      </w:pPr>
      <w:r>
        <w:t>___________________________________________________________________________</w:t>
      </w:r>
    </w:p>
    <w:p w:rsidR="007740DA" w:rsidRDefault="007740DA" w:rsidP="007740DA">
      <w:pPr>
        <w:pStyle w:val="ConsPlusNonformat"/>
      </w:pPr>
      <w:r>
        <w:t xml:space="preserve">                        (дата, номер и наименование</w:t>
      </w:r>
    </w:p>
    <w:p w:rsidR="007740DA" w:rsidRDefault="007740DA" w:rsidP="007740DA">
      <w:pPr>
        <w:pStyle w:val="ConsPlusNonformat"/>
      </w:pPr>
      <w:r>
        <w:t xml:space="preserve">             постановления Правительства Свердловской области)</w:t>
      </w:r>
    </w:p>
    <w:p w:rsidR="007740DA" w:rsidRDefault="007740DA" w:rsidP="007740DA">
      <w:pPr>
        <w:pStyle w:val="ConsPlusNonformat"/>
      </w:pPr>
      <w:r>
        <w:t>(</w:t>
      </w:r>
      <w:proofErr w:type="gramStart"/>
      <w:r>
        <w:t>далее  -</w:t>
      </w:r>
      <w:proofErr w:type="gramEnd"/>
      <w:r>
        <w:t xml:space="preserve"> постановление) в целях выявления в нем </w:t>
      </w:r>
      <w:proofErr w:type="spellStart"/>
      <w:r>
        <w:t>коррупциогенных</w:t>
      </w:r>
      <w:proofErr w:type="spellEnd"/>
      <w:r>
        <w:t xml:space="preserve"> факторов и</w:t>
      </w:r>
    </w:p>
    <w:p w:rsidR="007740DA" w:rsidRDefault="007740DA" w:rsidP="007740DA">
      <w:pPr>
        <w:pStyle w:val="ConsPlusNonformat"/>
      </w:pPr>
      <w:r>
        <w:t>их последующего устранения.</w:t>
      </w:r>
    </w:p>
    <w:p w:rsidR="007740DA" w:rsidRDefault="007740DA" w:rsidP="007740DA">
      <w:pPr>
        <w:pStyle w:val="ConsPlusNonformat"/>
      </w:pPr>
      <w:r>
        <w:t xml:space="preserve">    </w:t>
      </w:r>
      <w:proofErr w:type="gramStart"/>
      <w:r>
        <w:t>По  результатам</w:t>
      </w:r>
      <w:proofErr w:type="gramEnd"/>
      <w:r>
        <w:t xml:space="preserve">  проведенной антикоррупционной экспертизы постановления</w:t>
      </w:r>
    </w:p>
    <w:p w:rsidR="007740DA" w:rsidRDefault="007740DA" w:rsidP="007740DA">
      <w:pPr>
        <w:pStyle w:val="ConsPlusNonformat"/>
      </w:pPr>
      <w:r>
        <w:t xml:space="preserve">выявлены следующие </w:t>
      </w:r>
      <w:proofErr w:type="spellStart"/>
      <w:r>
        <w:t>коррупциогенные</w:t>
      </w:r>
      <w:proofErr w:type="spellEnd"/>
      <w:r>
        <w:t xml:space="preserve"> факторы:</w:t>
      </w:r>
    </w:p>
    <w:p w:rsidR="007740DA" w:rsidRDefault="007740DA" w:rsidP="007740DA">
      <w:pPr>
        <w:pStyle w:val="ConsPlusNonformat"/>
      </w:pPr>
      <w:r>
        <w:t xml:space="preserve">    (указывается   структурный   элемент   </w:t>
      </w:r>
      <w:proofErr w:type="gramStart"/>
      <w:r>
        <w:t xml:space="preserve">постановления,   </w:t>
      </w:r>
      <w:proofErr w:type="spellStart"/>
      <w:proofErr w:type="gramEnd"/>
      <w:r>
        <w:t>коррупциогенные</w:t>
      </w:r>
      <w:proofErr w:type="spellEnd"/>
    </w:p>
    <w:p w:rsidR="007740DA" w:rsidRDefault="007740DA" w:rsidP="007740DA">
      <w:pPr>
        <w:pStyle w:val="ConsPlusNonformat"/>
      </w:pPr>
      <w:r>
        <w:t>факторы, которые в нем содержатся, приводится обоснование выявления каждого</w:t>
      </w:r>
    </w:p>
    <w:p w:rsidR="007740DA" w:rsidRDefault="007740DA" w:rsidP="007740DA">
      <w:pPr>
        <w:pStyle w:val="ConsPlusNonformat"/>
      </w:pPr>
      <w:r>
        <w:t xml:space="preserve">из </w:t>
      </w:r>
      <w:proofErr w:type="spellStart"/>
      <w:r>
        <w:t>коррупциогенных</w:t>
      </w:r>
      <w:proofErr w:type="spellEnd"/>
      <w:r>
        <w:t xml:space="preserve"> факторов и предложения по их устранению).</w:t>
      </w:r>
    </w:p>
    <w:p w:rsidR="007740DA" w:rsidRDefault="007740DA" w:rsidP="007740DA">
      <w:pPr>
        <w:pStyle w:val="ConsPlusNonformat"/>
      </w:pPr>
    </w:p>
    <w:p w:rsidR="007740DA" w:rsidRDefault="007740DA" w:rsidP="007740DA">
      <w:pPr>
        <w:pStyle w:val="ConsPlusNonformat"/>
      </w:pPr>
      <w:r>
        <w:t>Начальник управления                                      инициалы, фамилия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jc w:val="right"/>
        <w:outlineLvl w:val="1"/>
      </w:pPr>
      <w:bookmarkStart w:id="8" w:name="Par131"/>
      <w:bookmarkEnd w:id="8"/>
      <w:r>
        <w:t>Приложение N 2</w:t>
      </w:r>
    </w:p>
    <w:p w:rsidR="007740DA" w:rsidRDefault="007740DA" w:rsidP="007740DA">
      <w:pPr>
        <w:pStyle w:val="ConsPlusNormal"/>
        <w:jc w:val="right"/>
      </w:pPr>
      <w:r>
        <w:t>к Порядку проведения</w:t>
      </w:r>
    </w:p>
    <w:p w:rsidR="007740DA" w:rsidRDefault="007740DA" w:rsidP="007740DA">
      <w:pPr>
        <w:pStyle w:val="ConsPlusNormal"/>
        <w:jc w:val="right"/>
      </w:pPr>
      <w:r>
        <w:t>антикоррупционной экспертизы</w:t>
      </w:r>
    </w:p>
    <w:p w:rsidR="007740DA" w:rsidRDefault="007740DA" w:rsidP="007740DA">
      <w:pPr>
        <w:pStyle w:val="ConsPlusNormal"/>
        <w:jc w:val="right"/>
      </w:pPr>
      <w:r>
        <w:t>постановлений Правительства</w:t>
      </w:r>
    </w:p>
    <w:p w:rsidR="007740DA" w:rsidRDefault="007740DA" w:rsidP="007740DA">
      <w:pPr>
        <w:pStyle w:val="ConsPlusNormal"/>
        <w:jc w:val="right"/>
      </w:pPr>
      <w:r>
        <w:t>Свердловской области и проектов</w:t>
      </w:r>
    </w:p>
    <w:p w:rsidR="007740DA" w:rsidRDefault="007740DA" w:rsidP="007740DA">
      <w:pPr>
        <w:pStyle w:val="ConsPlusNormal"/>
        <w:jc w:val="right"/>
      </w:pPr>
      <w:r>
        <w:t>постановлений Правительства</w:t>
      </w:r>
    </w:p>
    <w:p w:rsidR="007740DA" w:rsidRDefault="007740DA" w:rsidP="007740DA">
      <w:pPr>
        <w:pStyle w:val="ConsPlusNormal"/>
        <w:jc w:val="right"/>
      </w:pPr>
      <w:r>
        <w:t>Свердловской области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rmal"/>
        <w:ind w:firstLine="540"/>
        <w:jc w:val="both"/>
      </w:pPr>
      <w:r>
        <w:t>Форма</w:t>
      </w:r>
    </w:p>
    <w:p w:rsidR="007740DA" w:rsidRDefault="007740DA" w:rsidP="007740DA">
      <w:pPr>
        <w:pStyle w:val="ConsPlusNormal"/>
        <w:ind w:firstLine="540"/>
        <w:jc w:val="both"/>
      </w:pPr>
    </w:p>
    <w:p w:rsidR="007740DA" w:rsidRDefault="007740DA" w:rsidP="007740DA">
      <w:pPr>
        <w:pStyle w:val="ConsPlusNonformat"/>
      </w:pPr>
      <w:r>
        <w:t xml:space="preserve">      ПРАВИТЕЛЬСТВО СВЕРДЛОВСКОЙ ОБЛАСТИ</w:t>
      </w:r>
    </w:p>
    <w:p w:rsidR="007740DA" w:rsidRDefault="007740DA" w:rsidP="007740DA">
      <w:pPr>
        <w:pStyle w:val="ConsPlusNonformat"/>
      </w:pPr>
      <w:r>
        <w:t xml:space="preserve">            ЮРИДИЧЕСКОЕ УПРАВЛЕНИЕ</w:t>
      </w:r>
    </w:p>
    <w:p w:rsidR="007740DA" w:rsidRDefault="007740DA" w:rsidP="007740DA">
      <w:pPr>
        <w:pStyle w:val="ConsPlusNonformat"/>
      </w:pPr>
      <w:r>
        <w:t>--------------------------------</w:t>
      </w:r>
    </w:p>
    <w:p w:rsidR="007740DA" w:rsidRDefault="007740DA" w:rsidP="007740DA">
      <w:pPr>
        <w:pStyle w:val="ConsPlusNonformat"/>
      </w:pPr>
      <w:r>
        <w:t xml:space="preserve">  620031, г. Екатеринбург, пл. Октябрьская, 1</w:t>
      </w:r>
    </w:p>
    <w:p w:rsidR="007740DA" w:rsidRDefault="007740DA" w:rsidP="007740DA">
      <w:pPr>
        <w:pStyle w:val="ConsPlusNonformat"/>
      </w:pPr>
      <w:r>
        <w:t xml:space="preserve">           Телефон: (343) 362-15-23;</w:t>
      </w:r>
    </w:p>
    <w:p w:rsidR="007740DA" w:rsidRDefault="007740DA" w:rsidP="007740DA">
      <w:pPr>
        <w:pStyle w:val="ConsPlusNonformat"/>
      </w:pPr>
      <w:r>
        <w:t xml:space="preserve">             Факс: (343) 378-92-99</w:t>
      </w:r>
    </w:p>
    <w:p w:rsidR="007740DA" w:rsidRDefault="007740DA" w:rsidP="007740DA">
      <w:pPr>
        <w:pStyle w:val="ConsPlusNonformat"/>
      </w:pPr>
      <w:r>
        <w:t xml:space="preserve">       _________________ N ____________</w:t>
      </w:r>
    </w:p>
    <w:p w:rsidR="007740DA" w:rsidRDefault="007740DA" w:rsidP="007740DA">
      <w:pPr>
        <w:pStyle w:val="ConsPlusNonformat"/>
      </w:pPr>
    </w:p>
    <w:p w:rsidR="007740DA" w:rsidRDefault="007740DA" w:rsidP="007740DA">
      <w:pPr>
        <w:pStyle w:val="ConsPlusNonformat"/>
      </w:pPr>
      <w:bookmarkStart w:id="9" w:name="Par149"/>
      <w:bookmarkEnd w:id="9"/>
      <w:r>
        <w:t xml:space="preserve">                                ЗАКЛЮЧЕНИЕ</w:t>
      </w:r>
    </w:p>
    <w:p w:rsidR="007740DA" w:rsidRDefault="007740DA" w:rsidP="007740DA">
      <w:pPr>
        <w:pStyle w:val="ConsPlusNonformat"/>
      </w:pPr>
      <w:r>
        <w:t xml:space="preserve">          ПО РЕЗУЛЬТАТАМ ПРОВЕДЕНИЯ АНТИКОРРУПЦИОННОЙ ЭКСПЕРТИЗЫ</w:t>
      </w:r>
    </w:p>
    <w:p w:rsidR="007740DA" w:rsidRDefault="007740DA" w:rsidP="007740DA">
      <w:pPr>
        <w:pStyle w:val="ConsPlusNonformat"/>
      </w:pPr>
      <w:r>
        <w:t xml:space="preserve">             ПОСТАНОВЛЕНИЯ ПРАВИТЕЛЬСТВА СВЕРДЛОВСКОЙ ОБЛАСТИ</w:t>
      </w:r>
    </w:p>
    <w:p w:rsidR="007740DA" w:rsidRDefault="007740DA" w:rsidP="007740DA">
      <w:pPr>
        <w:pStyle w:val="ConsPlusNonformat"/>
      </w:pPr>
      <w:r>
        <w:t>___________________________________________________________________________</w:t>
      </w:r>
    </w:p>
    <w:p w:rsidR="007740DA" w:rsidRDefault="007740DA" w:rsidP="007740DA">
      <w:pPr>
        <w:pStyle w:val="ConsPlusNonformat"/>
      </w:pPr>
      <w:r>
        <w:t xml:space="preserve">                        (дата, номер и наименование</w:t>
      </w:r>
    </w:p>
    <w:p w:rsidR="007740DA" w:rsidRDefault="007740DA" w:rsidP="007740DA">
      <w:pPr>
        <w:pStyle w:val="ConsPlusNonformat"/>
      </w:pPr>
      <w:r>
        <w:t xml:space="preserve">             постановления Правительства Свердловской области)</w:t>
      </w:r>
    </w:p>
    <w:p w:rsidR="007740DA" w:rsidRDefault="007740DA" w:rsidP="007740DA">
      <w:pPr>
        <w:pStyle w:val="ConsPlusNonformat"/>
      </w:pPr>
      <w:r>
        <w:t xml:space="preserve">    Юридическим    управлением   Правительства   Свердловской   области   в</w:t>
      </w:r>
    </w:p>
    <w:p w:rsidR="007740DA" w:rsidRDefault="007740DA" w:rsidP="007740DA">
      <w:pPr>
        <w:pStyle w:val="ConsPlusNonformat"/>
      </w:pPr>
      <w:r>
        <w:t xml:space="preserve">соответствии  с  </w:t>
      </w:r>
      <w:hyperlink r:id="rId10" w:tooltip="Федеральный закон от 17.07.2009 N 172-ФЗ (ред. от 21.10.2013) &quot;Об антикоррупционной экспертизе нормативных правовых актов и проектов нормативных правовых актов&quot;{КонсультантПлюс}" w:history="1">
        <w:r>
          <w:rPr>
            <w:color w:val="0000FF"/>
          </w:rPr>
          <w:t>частью 4 статьи 3</w:t>
        </w:r>
      </w:hyperlink>
      <w:r>
        <w:t xml:space="preserve"> Федерального закона от 17 июля 2009 года</w:t>
      </w:r>
    </w:p>
    <w:p w:rsidR="007740DA" w:rsidRDefault="007740DA" w:rsidP="007740DA">
      <w:pPr>
        <w:pStyle w:val="ConsPlusNonformat"/>
      </w:pPr>
      <w:r>
        <w:t>N 172-</w:t>
      </w:r>
      <w:proofErr w:type="gramStart"/>
      <w:r>
        <w:t>ФЗ  "</w:t>
      </w:r>
      <w:proofErr w:type="gramEnd"/>
      <w:r>
        <w:t>Об  антикоррупционной  экспертизе  нормативных  правовых актов и</w:t>
      </w:r>
    </w:p>
    <w:p w:rsidR="007740DA" w:rsidRDefault="007740DA" w:rsidP="007740DA">
      <w:pPr>
        <w:pStyle w:val="ConsPlusNonformat"/>
      </w:pPr>
      <w:r>
        <w:t>проектов нормативных правовых актов" проведена антикоррупционная экспертиза</w:t>
      </w:r>
    </w:p>
    <w:p w:rsidR="007740DA" w:rsidRDefault="007740DA" w:rsidP="007740DA">
      <w:pPr>
        <w:pStyle w:val="ConsPlusNonformat"/>
      </w:pPr>
      <w:r>
        <w:t>постановления Правительства Свердловской области</w:t>
      </w:r>
    </w:p>
    <w:p w:rsidR="007740DA" w:rsidRDefault="007740DA" w:rsidP="007740DA">
      <w:pPr>
        <w:pStyle w:val="ConsPlusNonformat"/>
      </w:pPr>
      <w:r>
        <w:t>__________________________________________________________________________.</w:t>
      </w:r>
    </w:p>
    <w:p w:rsidR="007740DA" w:rsidRDefault="007740DA" w:rsidP="007740DA">
      <w:pPr>
        <w:pStyle w:val="ConsPlusNonformat"/>
      </w:pPr>
      <w:r>
        <w:t xml:space="preserve">                        (дата, номер и наименование</w:t>
      </w:r>
    </w:p>
    <w:p w:rsidR="007740DA" w:rsidRDefault="007740DA" w:rsidP="007740DA">
      <w:pPr>
        <w:pStyle w:val="ConsPlusNonformat"/>
      </w:pPr>
      <w:r>
        <w:t xml:space="preserve">             постановления Правительства Свердловской области)</w:t>
      </w:r>
    </w:p>
    <w:p w:rsidR="007740DA" w:rsidRDefault="007740DA" w:rsidP="007740DA">
      <w:pPr>
        <w:pStyle w:val="ConsPlusNonformat"/>
      </w:pPr>
      <w:r>
        <w:t xml:space="preserve">    По     результатам     проведенной     антикоррупционной     экспертизы</w:t>
      </w:r>
    </w:p>
    <w:p w:rsidR="007740DA" w:rsidRDefault="007740DA" w:rsidP="007740DA">
      <w:pPr>
        <w:pStyle w:val="ConsPlusNonformat"/>
      </w:pPr>
      <w:proofErr w:type="spellStart"/>
      <w:r>
        <w:t>коррупциогенные</w:t>
      </w:r>
      <w:proofErr w:type="spellEnd"/>
      <w:r>
        <w:t xml:space="preserve"> факторы не выявлены.</w:t>
      </w:r>
    </w:p>
    <w:p w:rsidR="007740DA" w:rsidRDefault="007740DA" w:rsidP="007740DA">
      <w:pPr>
        <w:pStyle w:val="ConsPlusNonformat"/>
      </w:pPr>
    </w:p>
    <w:p w:rsidR="007740DA" w:rsidRDefault="007740DA" w:rsidP="007740DA">
      <w:pPr>
        <w:pStyle w:val="ConsPlusNonformat"/>
      </w:pPr>
      <w:r>
        <w:t>Начальник управления                                      инициалы, фамилия</w:t>
      </w:r>
    </w:p>
    <w:p w:rsidR="007740DA" w:rsidRDefault="007740DA" w:rsidP="007740DA">
      <w:pPr>
        <w:pStyle w:val="ConsPlusNormal"/>
      </w:pPr>
    </w:p>
    <w:p w:rsidR="007740DA" w:rsidRDefault="007740DA" w:rsidP="007740DA">
      <w:pPr>
        <w:pStyle w:val="ConsPlusNormal"/>
      </w:pPr>
    </w:p>
    <w:p w:rsidR="007740DA" w:rsidRDefault="007740DA" w:rsidP="007740DA">
      <w:bookmarkStart w:id="10" w:name="_GoBack"/>
      <w:bookmarkEnd w:id="10"/>
    </w:p>
    <w:sectPr w:rsidR="00774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E9"/>
    <w:rsid w:val="00073D38"/>
    <w:rsid w:val="007740DA"/>
    <w:rsid w:val="00FD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B832"/>
  <w15:chartTrackingRefBased/>
  <w15:docId w15:val="{ED4DBA1C-C232-4BDF-A177-1ECBA6771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0DA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40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740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CBC22DDF8C9E3A2E902F8FFFB5D529A3142F18133E4F09A3C81F5427D839B00F38913CF981E135REx3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ECBC22DDF8C9E3A2E903182E9D98B23A31A751C1B39415BFE9D190378883FE54F789769BAC5EC36E40A5C53R1x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ECBC22DDF8C9E3A2E903182E9D98B23A31A751C1B38445BFC99190378883FE54F789769BAC5EC36E4085C50R1x1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CECBC22DDF8C9E3A2E902F8FFFB5D529A3142815123C4F09A3C81F5427D839B00F38913CF981E135REx6F" TargetMode="External"/><Relationship Id="rId10" Type="http://schemas.openxmlformats.org/officeDocument/2006/relationships/hyperlink" Target="consultantplus://offline/ref=CECBC22DDF8C9E3A2E902F8FFFB5D529A3142815123C4F09A3C81F5427D839B00F38913CF981E134REx6F" TargetMode="External"/><Relationship Id="rId4" Type="http://schemas.openxmlformats.org/officeDocument/2006/relationships/hyperlink" Target="consultantplus://offline/ref=CECBC22DDF8C9E3A2E902F8FFFB5D529A3142D1818324F09A3C81F5427D839B00F38913CF981E132REx4F" TargetMode="External"/><Relationship Id="rId9" Type="http://schemas.openxmlformats.org/officeDocument/2006/relationships/hyperlink" Target="consultantplus://offline/ref=CECBC22DDF8C9E3A2E902F8FFFB5D529A3142815123C4F09A3C81F5427D839B00F38913CF981E134REx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2457</Words>
  <Characters>14009</Characters>
  <Application>Microsoft Office Word</Application>
  <DocSecurity>0</DocSecurity>
  <Lines>116</Lines>
  <Paragraphs>32</Paragraphs>
  <ScaleCrop>false</ScaleCrop>
  <Company/>
  <LinksUpToDate>false</LinksUpToDate>
  <CharactersWithSpaces>16434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_IMC_1</dc:creator>
  <cp:keywords/>
  <dc:description/>
  <cp:lastModifiedBy>_IMC_1</cp:lastModifiedBy>
  <cp:revision>3</cp:revision>
  <dcterms:created xsi:type="dcterms:W3CDTF">2023-02-14T10:40:00Z</dcterms:created>
  <dcterms:modified xsi:type="dcterms:W3CDTF">2023-02-14T10:43:00Z</dcterms:modified>
</cp:coreProperties>
</file>