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329DB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5102E2">
            <w:pPr>
              <w:pStyle w:val="ConsPlusTitlePage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Указ Губернатора Свердловской области от 07.08.2019 N 393-УГ</w:t>
            </w:r>
            <w:r>
              <w:rPr>
                <w:sz w:val="38"/>
                <w:szCs w:val="38"/>
              </w:rPr>
              <w:br/>
              <w:t>(ред. от 18.03.2020)</w:t>
            </w:r>
            <w:r>
              <w:rPr>
                <w:sz w:val="38"/>
                <w:szCs w:val="38"/>
              </w:rPr>
              <w:br/>
            </w:r>
            <w:r>
              <w:rPr>
                <w:sz w:val="38"/>
                <w:szCs w:val="38"/>
              </w:rPr>
              <w:t>"О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интересов"</w:t>
            </w:r>
            <w:r>
              <w:rPr>
                <w:sz w:val="38"/>
                <w:szCs w:val="38"/>
              </w:rPr>
              <w:br/>
              <w:t>(вместе с "Положением о комиссии по соблюдению требований к служебному поведению отдельных</w:t>
            </w:r>
            <w:r>
              <w:rPr>
                <w:sz w:val="38"/>
                <w:szCs w:val="38"/>
              </w:rPr>
              <w:t xml:space="preserve"> государственных гражданских служащих Свердловской области и урегулированию конфликта интересов", "Порядком работы комиссии по соблюдению требований к служебному поведению отдельных государственных гражданских служащих Свердловской области и урегулированию</w:t>
            </w:r>
            <w:r>
              <w:rPr>
                <w:sz w:val="38"/>
                <w:szCs w:val="38"/>
              </w:rPr>
              <w:t xml:space="preserve"> конфликта интересов")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5102E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5102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5102E2">
      <w:pPr>
        <w:pStyle w:val="ConsPlusNormal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5102E2">
            <w:pPr>
              <w:pStyle w:val="ConsPlusNormal"/>
              <w:outlineLvl w:val="0"/>
            </w:pPr>
            <w:r>
              <w:t>7 августа 2019 года</w:t>
            </w:r>
          </w:p>
        </w:tc>
        <w:tc>
          <w:tcPr>
            <w:tcW w:w="5103" w:type="dxa"/>
          </w:tcPr>
          <w:p w:rsidR="00000000" w:rsidRDefault="005102E2">
            <w:pPr>
              <w:pStyle w:val="ConsPlusNormal"/>
              <w:jc w:val="right"/>
              <w:outlineLvl w:val="0"/>
            </w:pPr>
            <w:r>
              <w:t>N 393-УГ</w:t>
            </w:r>
          </w:p>
        </w:tc>
      </w:tr>
    </w:tbl>
    <w:p w:rsidR="00000000" w:rsidRDefault="005102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5102E2">
      <w:pPr>
        <w:pStyle w:val="ConsPlusNormal"/>
      </w:pPr>
    </w:p>
    <w:p w:rsidR="00000000" w:rsidRDefault="005102E2">
      <w:pPr>
        <w:pStyle w:val="ConsPlusTitle"/>
        <w:jc w:val="center"/>
      </w:pPr>
      <w:r>
        <w:t>УКАЗ</w:t>
      </w:r>
    </w:p>
    <w:p w:rsidR="00000000" w:rsidRDefault="005102E2">
      <w:pPr>
        <w:pStyle w:val="ConsPlusTitle"/>
        <w:jc w:val="center"/>
      </w:pPr>
    </w:p>
    <w:p w:rsidR="00000000" w:rsidRDefault="005102E2">
      <w:pPr>
        <w:pStyle w:val="ConsPlusTitle"/>
        <w:jc w:val="center"/>
      </w:pPr>
      <w:r>
        <w:t>ГУБЕРНАТОРА СВЕРДЛОВСКОЙ ОБЛАСТИ</w:t>
      </w:r>
    </w:p>
    <w:p w:rsidR="00000000" w:rsidRDefault="005102E2">
      <w:pPr>
        <w:pStyle w:val="ConsPlusTitle"/>
        <w:jc w:val="center"/>
      </w:pPr>
    </w:p>
    <w:p w:rsidR="00000000" w:rsidRDefault="005102E2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000000" w:rsidRDefault="005102E2">
      <w:pPr>
        <w:pStyle w:val="ConsPlusTitle"/>
        <w:jc w:val="center"/>
      </w:pPr>
      <w:r>
        <w:t>ОТДЕЛЬНЫХ ГОСУДАРСТВЕННЫХ ГРАЖДАНСКИХ СЛУЖАЩИХ</w:t>
      </w:r>
    </w:p>
    <w:p w:rsidR="00000000" w:rsidRDefault="005102E2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000000" w:rsidRDefault="005102E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5102E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5102E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tooltip="Указ Губернатора Свердловской области от 18.03.2020 N 111-УГ &quot;О внесении изменения в Положение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, утвержденное Указом Губернатора Свердловской области от 07.08.2019 N 393-УГ&quot;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18.03.2020 N 111-УГ)</w:t>
            </w:r>
          </w:p>
        </w:tc>
      </w:tr>
    </w:tbl>
    <w:p w:rsidR="00000000" w:rsidRDefault="005102E2">
      <w:pPr>
        <w:pStyle w:val="ConsPlusNormal"/>
      </w:pPr>
    </w:p>
    <w:p w:rsidR="00000000" w:rsidRDefault="005102E2">
      <w:pPr>
        <w:pStyle w:val="ConsPlusNormal"/>
        <w:ind w:firstLine="540"/>
        <w:jc w:val="both"/>
      </w:pPr>
      <w:r>
        <w:t xml:space="preserve">В соответствии с </w:t>
      </w:r>
      <w:hyperlink r:id="rId10" w:tooltip="Федеральный закон от 27.07.2004 N 79-ФЗ (ред. от 16.12.2019) &quot;О государственной гражданской службе Российской Федерации&quot;{КонсультантПлюс}" w:history="1">
        <w:r>
          <w:rPr>
            <w:color w:val="0000FF"/>
          </w:rPr>
          <w:t>частью 6 статьи 19</w:t>
        </w:r>
      </w:hyperlink>
      <w:r>
        <w:t xml:space="preserve"> Федерального закона от 27 июля 2004 года N 79-ФЗ "О государственной гражданской службе Российской</w:t>
      </w:r>
      <w:r>
        <w:t xml:space="preserve"> Федерации", </w:t>
      </w:r>
      <w:hyperlink r:id="rId11" w:tooltip="Указ Президента РФ от 01.07.2010 N 821 (ред. от 19.09.2017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2" w:tooltip="Областной закон от 10.03.1999 N 4-ОЗ (ред. от 24.09.2018) &quot;О правовых актах в Свердловской области&quot; (принят Областной Думой Законодательного Собрания Свердловской области 16.02.1999){КонсультантПлюс}" w:history="1">
        <w:r>
          <w:rPr>
            <w:color w:val="0000FF"/>
          </w:rPr>
          <w:t>статьей 111</w:t>
        </w:r>
      </w:hyperlink>
      <w:r>
        <w:t xml:space="preserve"> Областного закона от 10 марта 1999 года N 4-ОЗ "О правовых актах в Свердловской области", в целях профилактики коррупционных и иных правон</w:t>
      </w:r>
      <w:r>
        <w:t>арушений на государственной гражданской службе Свердловской области постановляю: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1. Образовать комиссию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</w:t>
      </w:r>
      <w:r>
        <w:t>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2. Утвердить: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1) </w:t>
      </w:r>
      <w:hyperlink w:anchor="Par40" w:tooltip="ПОЛОЖЕНИЕ" w:history="1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2) </w:t>
      </w:r>
      <w:hyperlink w:anchor="Par265" w:tooltip="ПОРЯДОК" w:history="1">
        <w:r>
          <w:rPr>
            <w:color w:val="0000FF"/>
          </w:rPr>
          <w:t>Порядок</w:t>
        </w:r>
      </w:hyperlink>
      <w:r>
        <w:t xml:space="preserve"> работы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3) </w:t>
      </w:r>
      <w:hyperlink w:anchor="Par325" w:tooltip="СОСТАВ" w:history="1">
        <w:r>
          <w:rPr>
            <w:color w:val="0000FF"/>
          </w:rPr>
          <w:t>с</w:t>
        </w:r>
        <w:r>
          <w:rPr>
            <w:color w:val="0000FF"/>
          </w:rPr>
          <w:t>остав</w:t>
        </w:r>
      </w:hyperlink>
      <w:r>
        <w:t xml:space="preserve">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3. Признать утратившим силу </w:t>
      </w:r>
      <w:hyperlink r:id="rId13" w:tooltip="Указ Губернатора Свердловской области от 10.07.2013 N 358-УГ (ред. от 30.10.2017) &quot;Об утверждении Положения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&quot;------------ Утратил силу или отменен{КонсультантПлюс}" w:history="1">
        <w:r>
          <w:rPr>
            <w:color w:val="0000FF"/>
          </w:rPr>
          <w:t>Указ</w:t>
        </w:r>
      </w:hyperlink>
      <w:r>
        <w:t xml:space="preserve"> Губернатора Свердловской об</w:t>
      </w:r>
      <w:r>
        <w:t>ласти от 10.07.2013 N 358-УГ "Об утверждении Положения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</w:t>
      </w:r>
      <w:r>
        <w:t xml:space="preserve">сти" ("Областная газета", 2013, 16 июля, N 328-333) с изменениями, внесенными Указами Губернатора Свердловской области от 04.02.2014 </w:t>
      </w:r>
      <w:hyperlink r:id="rId14" w:tooltip="Указ Губернатора Свердловской области от 04.02.2014 N 56-УГ &quot;О внесении изменения в Положение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, утвержденное Указом Губернатора Свердловской области от 10.07.2013 N 358-УГ&quot;------------ Утратил силу или отменен{КонсультантПлюс}" w:history="1">
        <w:r>
          <w:rPr>
            <w:color w:val="0000FF"/>
          </w:rPr>
          <w:t>N 56-УГ</w:t>
        </w:r>
      </w:hyperlink>
      <w:r>
        <w:t xml:space="preserve">, от 31.07.2014 </w:t>
      </w:r>
      <w:hyperlink r:id="rId15" w:tooltip="Указ Губернатора Свердловской области от 31.07.2014 N 372-УГ &quot;О внесении изменений в Положение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, утвержденное Указом Губернатора Свердловской области от 10.07.2013 N 358-УГ&quot;------------ Утратил силу или отменен{КонсультантПлюс}" w:history="1">
        <w:r>
          <w:rPr>
            <w:color w:val="0000FF"/>
          </w:rPr>
          <w:t>N 372-УГ</w:t>
        </w:r>
      </w:hyperlink>
      <w:r>
        <w:t xml:space="preserve">, от 17.02.2015 </w:t>
      </w:r>
      <w:hyperlink r:id="rId16" w:tooltip="Указ Губернатора Свердловской области от 17.02.2015 N 87-УГ &quot;О внесении изменений в Положение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, утвержденное Указом Губернатора Свердловской области от 10.07.2013 N 358-УГ&quot;------------ Утратил силу или отменен{КонсультантПлюс}" w:history="1">
        <w:r>
          <w:rPr>
            <w:color w:val="0000FF"/>
          </w:rPr>
          <w:t>N 87-УГ</w:t>
        </w:r>
      </w:hyperlink>
      <w:r>
        <w:t xml:space="preserve">, от 28.04.2015 </w:t>
      </w:r>
      <w:hyperlink r:id="rId17" w:tooltip="Указ Губернатора Свердловской области от 28.04.2015 N 190-УГ &quot;О внесении изменений в Положение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, утвержденное Указом Губернатора Свердловской области от 10.07.2013 N 358-УГ&quot;------------ Утратил силу или отменен{КонсультантПлюс}" w:history="1">
        <w:r>
          <w:rPr>
            <w:color w:val="0000FF"/>
          </w:rPr>
          <w:t>N 190-УГ</w:t>
        </w:r>
      </w:hyperlink>
      <w:r>
        <w:t>, от 15</w:t>
      </w:r>
      <w:r>
        <w:t xml:space="preserve">.03.2016 </w:t>
      </w:r>
      <w:hyperlink r:id="rId18" w:tooltip="Указ Губернатора Свердловской области от 15.03.2016 N 126-УГ &quot;О внесении изменений в Положение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, утвержденное Указом Губернатора Свердловской области от 10.07.2013 N 358-УГ&quot;------------ Утратил силу или отменен{КонсультантПлюс}" w:history="1">
        <w:r>
          <w:rPr>
            <w:color w:val="0000FF"/>
          </w:rPr>
          <w:t>N 126-УГ</w:t>
        </w:r>
      </w:hyperlink>
      <w:r>
        <w:t xml:space="preserve">, от 02.02.2017 </w:t>
      </w:r>
      <w:hyperlink r:id="rId19" w:tooltip="Указ Губернатора Свердловской области от 02.02.2017 N 37-УГ &quot;О внесении изменений в Положение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, утвержденное Указом Губернатора Свердловской области от 10.07.2013 N 358-УГ&quot;------------ Утратил силу или отменен{КонсультантПлюс}" w:history="1">
        <w:r>
          <w:rPr>
            <w:color w:val="0000FF"/>
          </w:rPr>
          <w:t>N 37-УГ</w:t>
        </w:r>
      </w:hyperlink>
      <w:r>
        <w:t xml:space="preserve"> и от 30.10.2017 </w:t>
      </w:r>
      <w:hyperlink r:id="rId20" w:tooltip="Указ Губернатора Свердловской области от 30.10.2017 N 543-УГ &quot;О внесении изменения в Положение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, утвержденное Указом Губернатора Свердловской области от 10.07.2013 N 358-УГ&quot;------------ Утратил силу или отменен{КонсультантПлюс}" w:history="1">
        <w:r>
          <w:rPr>
            <w:color w:val="0000FF"/>
          </w:rPr>
          <w:t>N 543-УГ</w:t>
        </w:r>
      </w:hyperlink>
      <w:r>
        <w:t>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4. Контроль за исполнением настоящего Указа оставляю за собой.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5. Настоящий Указ опубликовать на "Официальном интернет-портале правовой информации Свердловской области" (www.pravo.gov66.ru).</w:t>
      </w:r>
    </w:p>
    <w:p w:rsidR="00000000" w:rsidRDefault="005102E2">
      <w:pPr>
        <w:pStyle w:val="ConsPlusNormal"/>
      </w:pPr>
    </w:p>
    <w:p w:rsidR="00000000" w:rsidRDefault="005102E2">
      <w:pPr>
        <w:pStyle w:val="ConsPlusNormal"/>
        <w:jc w:val="right"/>
      </w:pPr>
      <w:r>
        <w:t>Губернатор</w:t>
      </w:r>
    </w:p>
    <w:p w:rsidR="00000000" w:rsidRDefault="005102E2">
      <w:pPr>
        <w:pStyle w:val="ConsPlusNormal"/>
        <w:jc w:val="right"/>
      </w:pPr>
      <w:r>
        <w:t>Свердловской области</w:t>
      </w:r>
    </w:p>
    <w:p w:rsidR="00000000" w:rsidRDefault="005102E2">
      <w:pPr>
        <w:pStyle w:val="ConsPlusNormal"/>
        <w:jc w:val="right"/>
      </w:pPr>
      <w:r>
        <w:t>Е.В.КУЙВАШЕВ</w:t>
      </w:r>
    </w:p>
    <w:p w:rsidR="00000000" w:rsidRDefault="005102E2">
      <w:pPr>
        <w:pStyle w:val="ConsPlusNormal"/>
      </w:pPr>
      <w:r>
        <w:t>г. Екатеринбург</w:t>
      </w:r>
    </w:p>
    <w:p w:rsidR="00000000" w:rsidRDefault="005102E2">
      <w:pPr>
        <w:pStyle w:val="ConsPlusNormal"/>
        <w:spacing w:before="200"/>
      </w:pPr>
      <w:r>
        <w:lastRenderedPageBreak/>
        <w:t>7 августа 2019 года</w:t>
      </w:r>
    </w:p>
    <w:p w:rsidR="00000000" w:rsidRDefault="005102E2">
      <w:pPr>
        <w:pStyle w:val="ConsPlusNormal"/>
        <w:spacing w:before="200"/>
      </w:pPr>
      <w:r>
        <w:t>N 393-УГ</w:t>
      </w: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  <w:jc w:val="right"/>
        <w:outlineLvl w:val="0"/>
      </w:pPr>
      <w:r>
        <w:t>Утверждено</w:t>
      </w:r>
    </w:p>
    <w:p w:rsidR="00000000" w:rsidRDefault="005102E2">
      <w:pPr>
        <w:pStyle w:val="ConsPlusNormal"/>
        <w:jc w:val="right"/>
      </w:pPr>
      <w:r>
        <w:t>Указом Губернатора</w:t>
      </w:r>
    </w:p>
    <w:p w:rsidR="00000000" w:rsidRDefault="005102E2">
      <w:pPr>
        <w:pStyle w:val="ConsPlusNormal"/>
        <w:jc w:val="right"/>
      </w:pPr>
      <w:r>
        <w:t>Свердловской области</w:t>
      </w:r>
    </w:p>
    <w:p w:rsidR="00000000" w:rsidRDefault="005102E2">
      <w:pPr>
        <w:pStyle w:val="ConsPlusNormal"/>
        <w:jc w:val="right"/>
      </w:pPr>
      <w:r>
        <w:t>от 7 августа 2019 г. N 393-УГ</w:t>
      </w:r>
    </w:p>
    <w:p w:rsidR="00000000" w:rsidRDefault="005102E2">
      <w:pPr>
        <w:pStyle w:val="ConsPlusNormal"/>
      </w:pPr>
    </w:p>
    <w:p w:rsidR="00000000" w:rsidRDefault="005102E2">
      <w:pPr>
        <w:pStyle w:val="ConsPlusTitle"/>
        <w:jc w:val="center"/>
      </w:pPr>
      <w:bookmarkStart w:id="0" w:name="Par40"/>
      <w:bookmarkEnd w:id="0"/>
      <w:r>
        <w:t>ПОЛОЖЕНИЕ</w:t>
      </w:r>
    </w:p>
    <w:p w:rsidR="00000000" w:rsidRDefault="005102E2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000000" w:rsidRDefault="005102E2">
      <w:pPr>
        <w:pStyle w:val="ConsPlusTitle"/>
        <w:jc w:val="center"/>
      </w:pPr>
      <w:r>
        <w:t>ОТДЕЛЬНЫХ ГОСУДАРСТВЕННЫХ ГРАЖДА</w:t>
      </w:r>
      <w:r>
        <w:t>НСКИХ СЛУЖАЩИХ</w:t>
      </w:r>
    </w:p>
    <w:p w:rsidR="00000000" w:rsidRDefault="005102E2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000000" w:rsidRDefault="005102E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5102E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5102E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1" w:tooltip="Указ Губернатора Свердловской области от 18.03.2020 N 111-УГ &quot;О внесении изменения в Положение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, утвержденное Указом Губернатора Свердловской области от 07.08.2019 N 393-УГ&quot;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18.03.2020 N 111-УГ)</w:t>
            </w:r>
          </w:p>
        </w:tc>
      </w:tr>
    </w:tbl>
    <w:p w:rsidR="00000000" w:rsidRDefault="005102E2">
      <w:pPr>
        <w:pStyle w:val="ConsPlusNormal"/>
      </w:pPr>
    </w:p>
    <w:p w:rsidR="00000000" w:rsidRDefault="005102E2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(далее - Комиссия).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2. К</w:t>
      </w:r>
      <w:r>
        <w:t xml:space="preserve">омиссия рассматривает вопросы, связанные с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</w:t>
      </w:r>
      <w:hyperlink r:id="rId22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</w:t>
      </w:r>
      <w:r>
        <w:t xml:space="preserve"> коррупции" (далее - Федеральный закон от 25 декабря 2008 года N 273-ФЗ), другими федеральными законами (далее - требования к служебному поведению и (или) требования об урегулировании конфликта интересов), в отношении государственных гражданских служащих С</w:t>
      </w:r>
      <w:r>
        <w:t>вердловской области, замещающих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</w:t>
      </w:r>
      <w:r>
        <w:t>ьных органов государственной власти Свердловской области (далее - гражданский служащий), а также граждан, замещавших должности государственной гражданской службы Свердловской области руководителей областных и территориальных исполнительных органов государс</w:t>
      </w:r>
      <w:r>
        <w:t>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гражданин, замещавший должность государственной гражданской службы Свердловской области).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3. Комиссия обр</w:t>
      </w:r>
      <w:r>
        <w:t>азуется в соответствии с указом Губернатора Свердловской области, которым утверждаются состав и порядок работы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4. В состав Комиссии входят Заместитель Губернатора Свердловской области - Руководитель Аппарата Губернатора Свердловской области и Пра</w:t>
      </w:r>
      <w:r>
        <w:t>вительства Свердловской области - председатель Комиссии, Директор Департамента противодействия коррупции и контроля Свердловской области - заместитель председателя Комиссии, Заместитель директора Департамента противодействия коррупции и контроля Свердловск</w:t>
      </w:r>
      <w:r>
        <w:t>ой области - начальник управления профилактики коррупционных и иных правонарушений - секретарь Комиссии, 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</w:t>
      </w:r>
      <w:r>
        <w:t>а Губернатора Свердловской области и Правительства Свердловской области, Заместитель директора Департамента государственной службы, кадров и наград Губернатора Свердловской области и Правительства Свердловской области, лица, замещающие государственные долж</w:t>
      </w:r>
      <w:r>
        <w:t>ности Свердловской области, и (или) государственные гражданские служащие Свердловской области, определяемые Губернатором Свердловской области, представители (представитель) научных организаций и образовательных учреждений среднего профессионального образов</w:t>
      </w:r>
      <w:r>
        <w:t xml:space="preserve">ания, высшего образования и </w:t>
      </w:r>
      <w:r>
        <w:lastRenderedPageBreak/>
        <w:t>дополнительного профессионального образования, деятельность которых связана с государственной гражданской службой Российской Федерации, - члены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Представители (представитель) научных организаций и образовательных учрежд</w:t>
      </w:r>
      <w:r>
        <w:t>ений среднего профессионального образования, высшего образования и дополнительного профессионального образования, деятельность которых связана с государственной гражданской службой Российской Федерации, включаются в состав Комиссии по согласованию и на осн</w:t>
      </w:r>
      <w:r>
        <w:t>овании запроса Заместителя Губернатора Свердловской области - Руководителя Аппарата Губернатора Свердловской области и Правительства Свердловской области.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Все члены Комиссии при принятии решений обладают равными правами. В отсутствие председателя Комиссии </w:t>
      </w:r>
      <w:r>
        <w:t>его обязанности исполняет заместитель председателя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5. Число членов Комиссии, не замещающих должности государственной гражданской службы Свердловской области, должно составлять не менее одной четверти от общего числа членов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6. Состав Ком</w:t>
      </w:r>
      <w:r>
        <w:t>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7. При возникновении прямой или косвенной личной заинтересованности члена Комиссии, которая может прив</w:t>
      </w:r>
      <w:r>
        <w:t>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8. В заседан</w:t>
      </w:r>
      <w:r>
        <w:t>иях Комиссии с правом совещательного голоса участвуют: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</w:t>
      </w:r>
      <w:r>
        <w:t>кта интересов;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1" w:name="Par58"/>
      <w:bookmarkEnd w:id="1"/>
      <w:r>
        <w:t>2) государственные гражданские служащие Свердловской области, не являющиеся членами Комиссии, специалисты, которые могут дать пояснения по вопросам государственной гражданской службы Российской Федерации и вопросам, рассматриваемым</w:t>
      </w:r>
      <w:r>
        <w:t xml:space="preserve"> Комиссией, должностные лица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представители заинтересованных организаций, представитель гражданского </w:t>
      </w:r>
      <w:r>
        <w:t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</w:t>
      </w:r>
      <w:r>
        <w:t>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9. Заседание Комиссии считается правомочным, если на нем присутствует н</w:t>
      </w:r>
      <w:r>
        <w:t>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Свердловской области, недопустимо.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2" w:name="Par60"/>
      <w:bookmarkEnd w:id="2"/>
      <w:r>
        <w:t>10. Основаниями для проведения заседания Комиссии являются</w:t>
      </w:r>
      <w:r>
        <w:t>: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3" w:name="Par61"/>
      <w:bookmarkEnd w:id="3"/>
      <w:r>
        <w:t xml:space="preserve">1) представление должностным лицом, осуществляющим полномочия представителя нанимателя гражданского служащего, в соответствии с </w:t>
      </w:r>
      <w:hyperlink r:id="rId23" w:tooltip="Указ Губернатора Свердловской области от 14.11.2019 N 588-УГ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&quot;{КонсультантПлюс}" w:history="1">
        <w:r>
          <w:rPr>
            <w:color w:val="0000FF"/>
          </w:rPr>
          <w:t>подпунктом 6</w:t>
        </w:r>
        <w:r>
          <w:rPr>
            <w:color w:val="0000FF"/>
          </w:rPr>
          <w:t xml:space="preserve"> пункта 21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</w:t>
      </w:r>
      <w:r>
        <w:t xml:space="preserve"> соблюдения государственными гражданскими служащими Свердловской области требований к служебному поведению, утвержденного Указом Губернатора Свердловской области от 14.11.2019 N 588-УГ "Об утверждении Положения о проверке достоверности и полноты сведений, </w:t>
      </w:r>
      <w:r>
        <w:t>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</w:t>
      </w:r>
      <w:r>
        <w:t xml:space="preserve">сти требований к служебному поведению" (далее - Положение о проверке), материалов </w:t>
      </w:r>
      <w:r>
        <w:lastRenderedPageBreak/>
        <w:t>проверки, свидетельствующих:</w:t>
      </w:r>
    </w:p>
    <w:p w:rsidR="00000000" w:rsidRDefault="005102E2">
      <w:pPr>
        <w:pStyle w:val="ConsPlusNormal"/>
        <w:jc w:val="both"/>
      </w:pPr>
      <w:r>
        <w:t xml:space="preserve">(в ред. </w:t>
      </w:r>
      <w:hyperlink r:id="rId24" w:tooltip="Указ Губернатора Свердловской области от 18.03.2020 N 111-УГ &quot;О внесении изменения в Положение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, утвержденное Указом Губернатора Свердловской области от 07.08.2019 N 393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18.03.2020 N 111-УГ)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4" w:name="Par63"/>
      <w:bookmarkEnd w:id="4"/>
      <w:r>
        <w:t xml:space="preserve">о представлении гражданским служащим недостоверных или неполных сведений, указанных в </w:t>
      </w:r>
      <w:hyperlink r:id="rId25" w:tooltip="Указ Губернатора Свердловской области от 30.10.2009 N 968-УГ (ред. от 20.11.2017)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&quot;------------ Утратил силу или отменен{КонсультантПлюс}" w:history="1">
        <w:r>
          <w:rPr>
            <w:color w:val="0000FF"/>
          </w:rPr>
          <w:t>подпунк</w:t>
        </w:r>
        <w:r>
          <w:rPr>
            <w:color w:val="0000FF"/>
          </w:rPr>
          <w:t>те 1 пункта 1</w:t>
        </w:r>
      </w:hyperlink>
      <w:r>
        <w:t xml:space="preserve"> Положения о проверке;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5" w:name="Par64"/>
      <w:bookmarkEnd w:id="5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6" w:name="Par65"/>
      <w:bookmarkEnd w:id="6"/>
      <w:r>
        <w:t>2) поступившее в Департамент противодействия коррупции и контроля Све</w:t>
      </w:r>
      <w:r>
        <w:t>рдловской области (далее - Департамент):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7" w:name="Par66"/>
      <w:bookmarkEnd w:id="7"/>
      <w:r>
        <w:t>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</w:t>
      </w:r>
      <w:r>
        <w:t>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</w:t>
      </w:r>
      <w:r>
        <w:t>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Свердловской области;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8" w:name="Par67"/>
      <w:bookmarkEnd w:id="8"/>
      <w:r>
        <w:t>заявление гражданского служащего о невозможности по объективным прич</w:t>
      </w:r>
      <w:r>
        <w:t>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9" w:name="Par68"/>
      <w:bookmarkEnd w:id="9"/>
      <w:r>
        <w:t xml:space="preserve">заявление гражданского служащего о невозможности выполнить требования Федерального </w:t>
      </w:r>
      <w:hyperlink r:id="rId26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</w:t>
      </w:r>
      <w:r>
        <w:t>оваться иностранными финансовыми инструментами" (далее - Федеральный закон от 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</w:t>
      </w:r>
      <w:r>
        <w:t xml:space="preserve">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</w:t>
      </w:r>
      <w:r>
        <w:t>его воли или воли его супруги (супруга) и несовершеннолетних детей;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10" w:name="Par69"/>
      <w:bookmarkEnd w:id="10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11" w:name="Par70"/>
      <w:bookmarkEnd w:id="11"/>
      <w:r>
        <w:t>3) представление Губернатора Свердловской области, Заместителя Губернатора Свердловской области - Руководителя Аппарата Губернатора Свердловской области и Правительства Свердловской области или любого члена Комиссии, касающееся обеспечения соблюде</w:t>
      </w:r>
      <w:r>
        <w:t>ния гражданским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12" w:name="Par71"/>
      <w:bookmarkEnd w:id="12"/>
      <w:r>
        <w:t>4) представление должностным лицом, осуществляющим полномочия представителя на</w:t>
      </w:r>
      <w:r>
        <w:t xml:space="preserve">нимателя гражданского служащего,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27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</w:t>
      </w:r>
      <w:r>
        <w:t>я 2012 года N 230-ФЗ);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13" w:name="Par72"/>
      <w:bookmarkEnd w:id="13"/>
      <w:r>
        <w:t xml:space="preserve">5) поступившее в соответствии с </w:t>
      </w:r>
      <w:hyperlink r:id="rId28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и </w:t>
      </w:r>
      <w:hyperlink r:id="rId29" w:tooltip="&quot;Трудовой кодекс Российской Федерации&quot; от 30.12.2001 N 197-ФЗ (ред. от 24.04.2020){КонсультантПлюс}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</w:t>
      </w:r>
      <w:r>
        <w:t xml:space="preserve">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</w:t>
      </w:r>
      <w:r>
        <w:t xml:space="preserve">организацией входили в его должностные (служебные) обязанности, исполняемые во время замещения должности государственной гражданской службы Свердловской области, при условии, что указанному гражданину </w:t>
      </w:r>
      <w:r>
        <w:lastRenderedPageBreak/>
        <w:t xml:space="preserve">Комиссией ранее было отказано во вступлении в трудовые </w:t>
      </w:r>
      <w:r>
        <w:t>и гражданско-правовые отношения с данной организацией или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r>
        <w:t xml:space="preserve"> или некоммерческой организации Комиссией не рассматривался.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12. </w:t>
      </w:r>
      <w:hyperlink w:anchor="Par165" w:tooltip="ОБРАЩЕНИЕ" w:history="1">
        <w:r>
          <w:rPr>
            <w:color w:val="0000FF"/>
          </w:rPr>
          <w:t>Обращение</w:t>
        </w:r>
      </w:hyperlink>
      <w:r>
        <w:t xml:space="preserve">, указанное в </w:t>
      </w:r>
      <w:hyperlink w:anchor="Par66" w:tooltip="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...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подается гражданином, замещавшим должность государственной гражданской службы Свердловской области, или гражданским </w:t>
      </w:r>
      <w:r>
        <w:t>служащим, планирующим свое увольнение с государственной гражданской службы Свердловской области, в Департамент письменно в произвольной форме или по форме согласно приложению N 1 к настоящему положению. В обращении указываются: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фамилия, имя, отчество гр</w:t>
      </w:r>
      <w:r>
        <w:t>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дата рождения;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3) адрес места жительства;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4) зам</w:t>
      </w:r>
      <w:r>
        <w:t>ещаемые должности в течение последних двух лет до дня увольнения с государственной гражданской службы Свердловской области;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5) наименование, местонахождение коммерческой или некоммерческой организации, характер ее деятельности;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6) должностные (служебные) о</w:t>
      </w:r>
      <w:r>
        <w:t>бязанности, исполняемые во время замещения должности государственной гражданской службы Свердловской области, функции по государственному управлению в отношении коммерческой или некоммерческой организации;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7) вид договора (трудовой или гражданско-правовой)</w:t>
      </w:r>
      <w:r>
        <w:t>, предполагаемый срок его действия;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8) сумма оплаты за выполнение (оказание) по договору работ (услуг).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В Департаменте осуществляется рассмотрение обращения, по результатам которого подготавливается мотивированное заключение по существу обращения с учетом </w:t>
      </w:r>
      <w:r>
        <w:t xml:space="preserve">требований </w:t>
      </w:r>
      <w:hyperlink r:id="rId30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13. </w:t>
      </w:r>
      <w:hyperlink w:anchor="Par214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ar67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подается гражданским служащим</w:t>
      </w:r>
      <w:r>
        <w:t xml:space="preserve"> в Департамент письменно в произвольной форме или по форме согласно приложению N 2 к настоящему положению.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14. Заявление, указанное в </w:t>
      </w:r>
      <w:hyperlink w:anchor="Par68" w:tooltip="заявление гражданского служащего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от 7 мая 2013 года N 79-ФЗ) в связи с арестом, запретом распоряжения, наложенными компетентными ор..." w:history="1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положения, подается гражданским служащим в</w:t>
      </w:r>
      <w:r>
        <w:t xml:space="preserve"> Департамент письменно в произвольной форме.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15. Уведомление, указанное в </w:t>
      </w:r>
      <w:hyperlink w:anchor="Par69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рассматривается Департаментом, который осуществляет подготовку мотивированного заключения по результатам рассмотрения уведомления.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14" w:name="Par87"/>
      <w:bookmarkEnd w:id="14"/>
      <w:r>
        <w:t xml:space="preserve">16. Уведомление, указанное </w:t>
      </w:r>
      <w:hyperlink w:anchor="Par72" w:tooltip="5) поступившее в соответствии с частью 4 статьи 12 Федерального закона от 25 декабря 2008 года N 273-ФЗ и статьей 64.1 Трудового кодекса Российской Федерации уведомление коммерческой или некоммерческой ор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...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рассматривается Департаментом, который осуществляет подготовку мотивированного заключения о соблюдении гражданином, замещавшим должность государственной гражданской службы Свердловской области,</w:t>
      </w:r>
      <w:r>
        <w:t xml:space="preserve"> требований </w:t>
      </w:r>
      <w:hyperlink r:id="rId31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15" w:name="Par88"/>
      <w:bookmarkEnd w:id="15"/>
      <w:r>
        <w:t xml:space="preserve">17. При подготовке мотивированного заключения по результатам рассмотрения обращения, указанного в </w:t>
      </w:r>
      <w:hyperlink w:anchor="Par66" w:tooltip="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...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или уведомлений, указанных в </w:t>
      </w:r>
      <w:hyperlink w:anchor="Par69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ar72" w:tooltip="5) поступившее в соответствии с частью 4 статьи 12 Федерального закона от 25 декабря 2008 года N 273-ФЗ и статьей 64.1 Трудового кодекса Российской Федерации уведомление коммерческой или некоммерческой ор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...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должностные лица </w:t>
      </w:r>
      <w:r>
        <w:lastRenderedPageBreak/>
        <w:t>Департамента вправе проводить собеседование с представившим обращение или уведомление гражданским служащим или гражданином, замещавшим до</w:t>
      </w:r>
      <w:r>
        <w:t>лжность государственной гражданской службы Свердловской области, получать от него письменные пояснения, а Директор Департамента может направлять в установленном порядке запросы в государственные органы, органы местного самоуправления муниципальных образова</w:t>
      </w:r>
      <w:r>
        <w:t>ний, расположенных на территории Свердловской области,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</w:t>
      </w:r>
      <w:r>
        <w:t>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</w:t>
      </w:r>
      <w:r>
        <w:t>ее чем на тридцать дней.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18. Мотивированное заключение, указанное в </w:t>
      </w:r>
      <w:hyperlink w:anchor="Par87" w:tooltip="16. Уведомление, указанное подпункте 5 пункта 10 настоящего положения, рассматривается Департаментом, который осуществляет подготовку мотивированного заключения о соблюдении гражданином, замещавшим должность государственной гражданской службы Свердловской области, требований статьи 12 Федерального закона от 25 декабря 2008 года N 273-ФЗ.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ar88" w:tooltip="17. При подготовке мотивированного заключения по результатам рассмотрения обращения, указанного в абзаце втором подпункта 2 пункта 10 настоящего положения, или уведомлений, указанных в абзаце пятом подпункта 2 и подпункте 5 пункта 10 настоящего положения, должностные лица Департамента вправе проводить собеседование с представившим обращение или уведомление гражданским служащим или гражданином, замещавшим должность государственной гражданской службы Свердловской области, получать от него письменные поясне..." w:history="1">
        <w:r>
          <w:rPr>
            <w:color w:val="0000FF"/>
          </w:rPr>
          <w:t>17</w:t>
        </w:r>
      </w:hyperlink>
      <w:r>
        <w:t xml:space="preserve"> настоящего положения, должно соде</w:t>
      </w:r>
      <w:r>
        <w:t>ржать: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1) информацию, изложенную в обращении или уведомлении, указанных в </w:t>
      </w:r>
      <w:hyperlink w:anchor="Par66" w:tooltip="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...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69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ar72" w:tooltip="5) поступившее в соответствии с частью 4 статьи 12 Федерального закона от 25 декабря 2008 года N 273-ФЗ и статьей 64.1 Трудового кодекса Российской Федерации уведомление коммерческой или некоммерческой ор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...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информацию, полученную от государс</w:t>
      </w:r>
      <w:r>
        <w:t>твенных органов, органов местного самоуправления и заинтересованных организаций на основании запросов;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3) мотивированный вывод по результатам предварительного рассмотрения обращений и уведомлений, указанных в </w:t>
      </w:r>
      <w:hyperlink w:anchor="Par66" w:tooltip="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...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69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ar72" w:tooltip="5) поступившее в соответствии с частью 4 статьи 12 Федерального закона от 25 декабря 2008 года N 273-ФЗ и статьей 64.1 Трудового кодекса Российской Федерации уведомление коммерческой или некоммерческой ор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..." w:history="1">
        <w:r>
          <w:rPr>
            <w:color w:val="0000FF"/>
          </w:rPr>
          <w:t>подпункте</w:t>
        </w:r>
        <w:r>
          <w:rPr>
            <w:color w:val="0000FF"/>
          </w:rPr>
          <w:t xml:space="preserve"> 5 пункта 10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ar111" w:tooltip="28. По итогам рассмотрения вопроса, указанного в абзаце втором подпункта 2 пункта 10 настоящего положения, Комиссия принимает одно из следующих решений:" w:history="1">
        <w:r>
          <w:rPr>
            <w:color w:val="0000FF"/>
          </w:rPr>
          <w:t>пунктами 28</w:t>
        </w:r>
      </w:hyperlink>
      <w:r>
        <w:t xml:space="preserve">, </w:t>
      </w:r>
      <w:hyperlink w:anchor="Par121" w:tooltip="31. По итогам рассмотрения вопроса, указанного в абзаце пятом подпункта 2 пункта 10 настоящего положения, Комиссия принимает одно из следующих решений:" w:history="1">
        <w:r>
          <w:rPr>
            <w:color w:val="0000FF"/>
          </w:rPr>
          <w:t>31</w:t>
        </w:r>
      </w:hyperlink>
      <w:r>
        <w:t xml:space="preserve"> и </w:t>
      </w:r>
      <w:hyperlink w:anchor="Par128" w:tooltip="33. По итогам рассмотрения вопроса, указанного в подпункте 5 пункта 10 настоящего положения, Комиссия принимает в отношении гражданина, замещавшего должность государственной гражданской службы Свердловской области, одно из следующих решений:" w:history="1">
        <w:r>
          <w:rPr>
            <w:color w:val="0000FF"/>
          </w:rPr>
          <w:t>33</w:t>
        </w:r>
      </w:hyperlink>
      <w:r>
        <w:t xml:space="preserve"> настоящег</w:t>
      </w:r>
      <w:r>
        <w:t>о положения или иного решения.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в течение десяти рабочих дней назначает дату заседания Комиссии. При этом дата заседания Комиссии не може</w:t>
      </w:r>
      <w:r>
        <w:t xml:space="preserve">т быть назначена позднее двадцати рабочих дней со дня поступления указанной информации, за исключением случаев, указанных в </w:t>
      </w:r>
      <w:hyperlink w:anchor="Par97" w:tooltip="20. Заседание Комиссии по рассмотрению заявлений, указанных в абзацах третьем и четвертом подпункта 2 пункта 10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 w:history="1">
        <w:r>
          <w:rPr>
            <w:color w:val="0000FF"/>
          </w:rPr>
          <w:t>пунктах 20</w:t>
        </w:r>
      </w:hyperlink>
      <w:r>
        <w:t xml:space="preserve"> и </w:t>
      </w:r>
      <w:hyperlink w:anchor="Par98" w:tooltip="21. Уведомление, указанное в подпункте 5 пункта 10 настоящего положения, рассматривается на очередном (плановом) заседании Комиссии." w:history="1">
        <w:r>
          <w:rPr>
            <w:color w:val="0000FF"/>
          </w:rPr>
          <w:t>21</w:t>
        </w:r>
      </w:hyperlink>
      <w:r>
        <w:t xml:space="preserve"> настоящего положения;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организует ознакомление гражданского служащего, в отношении которого Комиссией рассматрив</w:t>
      </w:r>
      <w:r>
        <w:t>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Департамент, и результатам</w:t>
      </w:r>
      <w:r>
        <w:t>и ее проверки;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ar58" w:tooltip="2) государственные гражданские служащие Свердловской области, не являющиеся членами Комиссии, специалисты, которые могут дать пояснения по вопросам государственной гражданской службы Российской Федерации и вопросам, рассматриваемым Комиссией, должностные лица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редставители заинтересованных организаций, представитель гражданского служащего, в отношении..." w:history="1">
        <w:r>
          <w:rPr>
            <w:color w:val="0000FF"/>
          </w:rPr>
          <w:t>подпункте 2 пункта 8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</w:t>
      </w:r>
      <w:r>
        <w:t xml:space="preserve"> отказе в рассмотрении) в ходе заседания Комиссии дополнительных материалов.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16" w:name="Par97"/>
      <w:bookmarkEnd w:id="16"/>
      <w:r>
        <w:t xml:space="preserve">20. Заседание Комиссии по рассмотрению заявлений, указанных в </w:t>
      </w:r>
      <w:hyperlink w:anchor="Par67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ar68" w:tooltip="заявление гражданского служащего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от 7 мая 2013 года N 79-ФЗ) в связи с арестом, запретом распоряжения, наложенными компетентными ор..." w:history="1">
        <w:r>
          <w:rPr>
            <w:color w:val="0000FF"/>
          </w:rPr>
          <w:t>четвертом подпункта 2 пункта 10</w:t>
        </w:r>
      </w:hyperlink>
      <w:r>
        <w:t xml:space="preserve"> настоящего положения, как правило, проводитс</w:t>
      </w:r>
      <w:r>
        <w:t>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17" w:name="Par98"/>
      <w:bookmarkEnd w:id="17"/>
      <w:r>
        <w:t xml:space="preserve">21. Уведомление, указанное в </w:t>
      </w:r>
      <w:hyperlink w:anchor="Par72" w:tooltip="5) поступившее в соответствии с частью 4 статьи 12 Федерального закона от 25 декабря 2008 года N 273-ФЗ и статьей 64.1 Трудового кодекса Российской Федерации уведомление коммерческой или некоммерческой ор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..." w:history="1">
        <w:r>
          <w:rPr>
            <w:color w:val="0000FF"/>
          </w:rPr>
          <w:t>подпункте 5 пункта 10</w:t>
        </w:r>
      </w:hyperlink>
      <w:r>
        <w:t xml:space="preserve"> настоящ</w:t>
      </w:r>
      <w:r>
        <w:t>его положения, рассматривается на очередном (плановом) заседании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22.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</w:t>
      </w:r>
      <w:r>
        <w:t>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гражданин, замещавший должн</w:t>
      </w:r>
      <w:r>
        <w:t xml:space="preserve">ость государственной гражданской службы Свердловской области, указывает в обращении, заявлении или уведомлении, представляемых в соответствии с </w:t>
      </w:r>
      <w:hyperlink w:anchor="Par65" w:tooltip="2) поступившее в Департамент противодействия коррупции и контроля Свердловской области (далее - Департамент):" w:history="1">
        <w:r>
          <w:rPr>
            <w:color w:val="0000FF"/>
          </w:rPr>
          <w:t>подпунктом 2 пункта 10</w:t>
        </w:r>
      </w:hyperlink>
      <w:r>
        <w:t xml:space="preserve"> настоящего положения.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23. Заседания Комиссии могут проводиться в отсутствие государственного служащего или </w:t>
      </w:r>
      <w:r>
        <w:lastRenderedPageBreak/>
        <w:t>гражданина, замещавшего должность государственной гражданской службы Свердловской области, в случае: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1) если в обращении, заявлении или уведомлении, указанных в </w:t>
      </w:r>
      <w:hyperlink w:anchor="Par65" w:tooltip="2) поступившее в Департамент противодействия коррупции и контроля Свердловской области (далее - Департамент):" w:history="1">
        <w:r>
          <w:rPr>
            <w:color w:val="0000FF"/>
          </w:rPr>
          <w:t>подпункте 2 пункта 10</w:t>
        </w:r>
      </w:hyperlink>
      <w:r>
        <w:t xml:space="preserve"> настоящего положения, не содержится у</w:t>
      </w:r>
      <w:r>
        <w:t>казания о намерении государственного служащего или гражданина, замещавшего должность государственной гражданской службы Свердловской области, лично присутствовать на заседании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если государственный служащий или гражданин, замещавший должность г</w:t>
      </w:r>
      <w:r>
        <w:t>осударственной гражданской службы Свердловской области,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24. На заседании Комиссии заслушиваются поя</w:t>
      </w:r>
      <w:r>
        <w:t>снения гражданского служащего или гражданина, замещавшего должность государственной гражданской службы Свердловской области (с их согласия), и иных лиц, рассматриваются материалы по существу вынесенных на данное заседание вопросов, а также дополнительные м</w:t>
      </w:r>
      <w:r>
        <w:t>атериалы.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25.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18" w:name="Par105"/>
      <w:bookmarkEnd w:id="18"/>
      <w:r>
        <w:t xml:space="preserve">26. По итогам рассмотрения вопроса, указанного в </w:t>
      </w:r>
      <w:hyperlink w:anchor="Par63" w:tooltip="о представлении гражданским служащим недостоверных или неполных сведений, указанных в подпункте 1 пункта 1 Положения о проверке;" w:history="1">
        <w:r>
          <w:rPr>
            <w:color w:val="0000FF"/>
          </w:rPr>
          <w:t>абзаце втором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установить, что сведения, представленн</w:t>
      </w:r>
      <w:r>
        <w:t xml:space="preserve">ые гражданским служащим в соответствии с </w:t>
      </w:r>
      <w:hyperlink r:id="rId32" w:tooltip="Указ Губернатора Свердловской области от 30.10.2009 N 968-УГ (ред. от 20.11.2017)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&quot;------------ Утратил силу или отменен{КонсультантПлюс}" w:history="1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</w:t>
      </w:r>
      <w:r>
        <w:t>тся достоверными и полными;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2) установить, что сведения, представленные гражданским служащим в соответствии с </w:t>
      </w:r>
      <w:hyperlink r:id="rId33" w:tooltip="Указ Губернатора Свердловской области от 30.10.2009 N 968-УГ (ред. от 20.11.2017)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&quot;------------ Утратил силу или отменен{КонсультантПлюс}" w:history="1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</w:t>
      </w:r>
      <w:r>
        <w:t>скому служащему конкретную меру ответственности.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27. По итогам рассмотрения вопроса, указанного в </w:t>
      </w:r>
      <w:hyperlink w:anchor="Par64" w:tooltip="о несоблюдении гражданским служащим требований к служебному поведению и (или) требований об урегулировании конфликта интересов;" w:history="1">
        <w:r>
          <w:rPr>
            <w:color w:val="0000FF"/>
          </w:rPr>
          <w:t>абзаце</w:t>
        </w:r>
        <w:r>
          <w:rPr>
            <w:color w:val="0000FF"/>
          </w:rPr>
          <w:t xml:space="preserve"> третьем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установить</w:t>
      </w:r>
      <w:r>
        <w:t>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должностному лицу, осуществляющему полномочия представителя нанимателя гражданского служащ</w:t>
      </w:r>
      <w:r>
        <w:t>его,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19" w:name="Par111"/>
      <w:bookmarkEnd w:id="19"/>
      <w:r>
        <w:t>28. По итогам ра</w:t>
      </w:r>
      <w:r>
        <w:t xml:space="preserve">ссмотрения вопроса, указанного в </w:t>
      </w:r>
      <w:hyperlink w:anchor="Par66" w:tooltip="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...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дать гражданину, замещавшему должность государственной гражданской службы Свердловской о</w:t>
      </w:r>
      <w:r>
        <w:t>бласти, или гражданскому служащему, планирующему свое увольнение с государственной гражданской службы Свердловской области, согласие на замещение должности в коммерческой или некоммерческой организации либо на выполнение работы на условиях гражданско-право</w:t>
      </w:r>
      <w:r>
        <w:t>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отказать гражданину, замещавшему должность государственной гражданско</w:t>
      </w:r>
      <w:r>
        <w:t xml:space="preserve">й службы Свердловской области, или гражданскому служащему, планирующему свое увольнение с государственной гражданской службы Свердловской области, в замещении должности в коммерческой или некоммерческой </w:t>
      </w:r>
      <w:r>
        <w:lastRenderedPageBreak/>
        <w:t>организации либо в выполнении работы на условиях граж</w:t>
      </w:r>
      <w:r>
        <w:t>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29. По итогам рассмотрения вопрос</w:t>
      </w:r>
      <w:r>
        <w:t xml:space="preserve">а, указанного в </w:t>
      </w:r>
      <w:hyperlink w:anchor="Par67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>
          <w:rPr>
            <w:color w:val="0000FF"/>
          </w:rPr>
          <w:t>абза</w:t>
        </w:r>
        <w:r>
          <w:rPr>
            <w:color w:val="0000FF"/>
          </w:rPr>
          <w:t>це третьем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</w:t>
      </w:r>
      <w:r>
        <w:t>супруга) и несовершеннолетних детей является объективной и уважительной;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</w:t>
      </w:r>
      <w:r>
        <w:t>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3) признать, что причина непредставления гражданским служащим сведений о доходах, об имуществе и обязательствах имуще</w:t>
      </w:r>
      <w:r>
        <w:t>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должностному лицу, осуществляющему полномочия представителя нанимателя</w:t>
      </w:r>
      <w:r>
        <w:t xml:space="preserve"> гражданского служащего, применить к гражданскому служащему конкретную меру ответственности.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30. По итогам рассмотрения вопроса, указанного в </w:t>
      </w:r>
      <w:hyperlink w:anchor="Par68" w:tooltip="заявление гражданского служащего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от 7 мая 2013 года N 79-ФЗ) в связи с арестом, запретом распоряжения, наложенными компетентными ор..." w:history="1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1) признать, что обстоятельства, препятствующие выполнению требований Федерального </w:t>
      </w:r>
      <w:hyperlink r:id="rId34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закона</w:t>
        </w:r>
      </w:hyperlink>
      <w:r>
        <w:t xml:space="preserve"> от 7 мая 2013 года N 79-ФЗ, </w:t>
      </w:r>
      <w:r>
        <w:t>являются объективными и уважительными;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2) признать, что обстоятельства, препятствующие выполнению требований Федерального </w:t>
      </w:r>
      <w:hyperlink r:id="rId35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закона</w:t>
        </w:r>
      </w:hyperlink>
      <w:r>
        <w:t xml:space="preserve"> от 7 мая 2013 года N 79-ФЗ, не являются объективными и уважительными. В этом случае Комиссия рекомендует </w:t>
      </w:r>
      <w:r>
        <w:t>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20" w:name="Par121"/>
      <w:bookmarkEnd w:id="20"/>
      <w:r>
        <w:t xml:space="preserve">31. По итогам рассмотрения вопроса, указанного в </w:t>
      </w:r>
      <w:hyperlink w:anchor="Par69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Комиссия принимает одно из </w:t>
      </w:r>
      <w:r>
        <w:t>следующих решений: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признать, что при исполнении гражданским служащим должностных обязанностей конфликт интересов отсутствует;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признать, что при исполнении гражданским служащим должностных обязанностей личная заинтересованность приводит или может прив</w:t>
      </w:r>
      <w:r>
        <w:t>ести к конфликту интересов. В этом случае Комиссия рекомендует гражданскому служащему и (или) должностному лицу, осуществляющему полномочия представителя нанимателя гражданского служащего, принять меры по урегулированию конфликта интересов или по недопущен</w:t>
      </w:r>
      <w:r>
        <w:t>ию его возникновения;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3) признать, что гражданский служащий не соблюдал требования об урегулировании конфликта интересов. В этом случае Комиссия рекомендует должностному лицу, осуществляющему полномочия представителя нанимателя гражданского служащего, прим</w:t>
      </w:r>
      <w:r>
        <w:t>енить к гражданскому служащему конкретную меру ответственности.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32. По итогам рассмотрения вопроса, указанного в </w:t>
      </w:r>
      <w:hyperlink w:anchor="Par71" w:tooltip="4) представление должностным лицом, осуществляющим полномочия представителя нанимателя гражданского служащего,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ода N 230-ФЗ &quot;О контроле за соответствием расходов лиц, замещающих государственные должности, и иных лиц их доходам&quot; (далее - Федеральный закон от 3 декабря 2012 года N 230-ФЗ);" w:history="1">
        <w:r>
          <w:rPr>
            <w:color w:val="0000FF"/>
          </w:rPr>
          <w:t>подпункте 4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признать, что сведения, представленные гражданским служащи</w:t>
      </w:r>
      <w:r>
        <w:t xml:space="preserve">м в соответствии с </w:t>
      </w:r>
      <w:hyperlink r:id="rId36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достоверными и полн</w:t>
      </w:r>
      <w:r>
        <w:t>ыми;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2) признать, что сведения, представленные гражданским служащим в соответствии с </w:t>
      </w:r>
      <w:hyperlink r:id="rId37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>
          <w:rPr>
            <w:color w:val="0000FF"/>
          </w:rPr>
          <w:t>частью 1 статьи 3</w:t>
        </w:r>
      </w:hyperlink>
      <w:r>
        <w:t xml:space="preserve"> Федерального за</w:t>
      </w:r>
      <w:r>
        <w:t xml:space="preserve">кона от 3 декабря 2012 года N 230-ФЗ, являются недостоверными и (или) неполными. В </w:t>
      </w:r>
      <w:r>
        <w:lastRenderedPageBreak/>
        <w:t>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</w:t>
      </w:r>
      <w:r>
        <w:t xml:space="preserve">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00000" w:rsidRDefault="005102E2">
      <w:pPr>
        <w:pStyle w:val="ConsPlusNormal"/>
        <w:spacing w:before="200"/>
        <w:ind w:firstLine="540"/>
        <w:jc w:val="both"/>
      </w:pPr>
      <w:bookmarkStart w:id="21" w:name="Par128"/>
      <w:bookmarkEnd w:id="21"/>
      <w:r>
        <w:t>33. По итогам рассмотрения вопроса, указа</w:t>
      </w:r>
      <w:r>
        <w:t xml:space="preserve">нного в </w:t>
      </w:r>
      <w:hyperlink w:anchor="Par72" w:tooltip="5) поступившее в соответствии с частью 4 статьи 12 Федерального закона от 25 декабря 2008 года N 273-ФЗ и статьей 64.1 Трудового кодекса Российской Федерации уведомление коммерческой или некоммерческой ор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...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гражданской службы Свердловской области, одно из следующих решений: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дать согласие на замещен</w:t>
      </w:r>
      <w:r>
        <w:t>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</w:t>
      </w:r>
      <w:r>
        <w:t xml:space="preserve"> в его должностные (служебные) обязанности;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</w:t>
      </w:r>
      <w:r>
        <w:t xml:space="preserve">ают требования </w:t>
      </w:r>
      <w:hyperlink r:id="rId38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 В этом случае Комиссия рекомендует Губернатору Свердловской области проинформировать об указанных обстоятельствах органы прокуратуры и уведомившую организацию.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34. П</w:t>
      </w:r>
      <w:r>
        <w:t xml:space="preserve">о итогам рассмотрения вопросов, указанных в </w:t>
      </w:r>
      <w:hyperlink w:anchor="Par61" w:tooltip="1) представление должностным лицом, осуществляющим полномочия представителя нанимателя гражданского служащего, в соответствии с подпунктом 6 пункта 2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..." w:history="1">
        <w:r>
          <w:rPr>
            <w:color w:val="0000FF"/>
          </w:rPr>
          <w:t>подпунктах 1</w:t>
        </w:r>
      </w:hyperlink>
      <w:r>
        <w:t xml:space="preserve">, </w:t>
      </w:r>
      <w:hyperlink w:anchor="Par65" w:tooltip="2) поступившее в Департамент противодействия коррупции и контроля Свердловской области (далее - Департамент):" w:history="1">
        <w:r>
          <w:rPr>
            <w:color w:val="0000FF"/>
          </w:rPr>
          <w:t>2</w:t>
        </w:r>
      </w:hyperlink>
      <w:r>
        <w:t xml:space="preserve">, </w:t>
      </w:r>
      <w:hyperlink w:anchor="Par71" w:tooltip="4) представление должностным лицом, осуществляющим полномочия представителя нанимателя гражданского служащего,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ода N 230-ФЗ &quot;О контроле за соответствием расходов лиц, замещающих государственные должности, и иных лиц их доходам&quot; (далее - Федеральный закон от 3 декабря 2012 года N 230-ФЗ);" w:history="1">
        <w:r>
          <w:rPr>
            <w:color w:val="0000FF"/>
          </w:rPr>
          <w:t>4</w:t>
        </w:r>
      </w:hyperlink>
      <w:r>
        <w:t xml:space="preserve"> и </w:t>
      </w:r>
      <w:hyperlink w:anchor="Par72" w:tooltip="5) поступившее в соответствии с частью 4 статьи 12 Федерального закона от 25 декабря 2008 года N 273-ФЗ и статьей 64.1 Трудового кодекса Российской Федерации уведомление коммерческой или некоммерческой ор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..." w:history="1">
        <w:r>
          <w:rPr>
            <w:color w:val="0000FF"/>
          </w:rPr>
          <w:t xml:space="preserve">5 пункта </w:t>
        </w:r>
        <w:r>
          <w:rPr>
            <w:color w:val="0000FF"/>
          </w:rPr>
          <w:t>10</w:t>
        </w:r>
      </w:hyperlink>
      <w:r>
        <w:t xml:space="preserve"> настоящего положения, и при наличии оснований Комиссия может принять иное решение, чем это предусмотрено в </w:t>
      </w:r>
      <w:hyperlink w:anchor="Par105" w:tooltip="26. По итогам рассмотрения вопроса, указанного в абзаце втором подпункта 1 пункта 10 настоящего положения, Комиссия принимает одно из следующих решений:" w:history="1">
        <w:r>
          <w:rPr>
            <w:color w:val="0000FF"/>
          </w:rPr>
          <w:t>пунктах 26</w:t>
        </w:r>
      </w:hyperlink>
      <w:r>
        <w:t xml:space="preserve"> - </w:t>
      </w:r>
      <w:hyperlink w:anchor="Par128" w:tooltip="33. По итогам рассмотрения вопроса, указанного в подпункте 5 пункта 10 настоящего положения, Комиссия принимает в отношении гражданина, замещавшего должность государственной гражданской службы Свердловской области, одно из следующих решений:" w:history="1">
        <w:r>
          <w:rPr>
            <w:color w:val="0000FF"/>
          </w:rPr>
          <w:t>33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35. По итогам рассмотрения вопроса, указанного в </w:t>
      </w:r>
      <w:hyperlink w:anchor="Par70" w:tooltip="3) представление Губернатора Свердловской области, Заместителя Губернатора Свердловской области - Руководителя Аппарата Губернатора Свердловской области и Правительства Свердловской об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" w:history="1">
        <w:r>
          <w:rPr>
            <w:color w:val="0000FF"/>
          </w:rPr>
          <w:t>подпункте 3 пункта 10</w:t>
        </w:r>
      </w:hyperlink>
      <w:r>
        <w:t xml:space="preserve"> настоящего положения, Комиссия принимает соответствующее решение.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36.</w:t>
      </w:r>
      <w:r>
        <w:t xml:space="preserve"> Решение Комиссии по вопросам, указанным в </w:t>
      </w:r>
      <w:hyperlink w:anchor="Par60" w:tooltip="10. Основаниями для проведения заседания Комиссии являются:" w:history="1">
        <w:r>
          <w:rPr>
            <w:color w:val="0000FF"/>
          </w:rPr>
          <w:t>пункте 10</w:t>
        </w:r>
      </w:hyperlink>
      <w:r>
        <w:t xml:space="preserve"> настоящего положения, принимается тайным голосованием, если Комиссия не примет иное решение, простым большинством го</w:t>
      </w:r>
      <w:r>
        <w:t xml:space="preserve">лосов присутствующих на заседании членов Комиссии. Решения Комиссии, за исключением решения, принимаемого по итогам рассмотрения вопроса, указанного в </w:t>
      </w:r>
      <w:hyperlink w:anchor="Par66" w:tooltip="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...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для представителя н</w:t>
      </w:r>
      <w:r>
        <w:t xml:space="preserve">анимателя носят рекомендательный характер. Решение, принимаемое по итогам рассмотрения вопроса, указанного в </w:t>
      </w:r>
      <w:hyperlink w:anchor="Par66" w:tooltip="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...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носит обязательный характер.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37. Решение Комиссии оформляется протоколом заседания Комиссии, который подписывают члены Комиссии, принимавшие участие в заседании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38. В протоколе заседания Комиссии указываются: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дата заседания Комиссии, фамилии, имена, отчества членов Комисс</w:t>
      </w:r>
      <w:r>
        <w:t>ии и других лиц, присутствующих на заседании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</w:t>
      </w:r>
      <w:r>
        <w:t>и требований к служебному поведению и (или) требований об урегулировании конфликта интересов;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3) предъявляемые к гражданскому служащему претензии, материалы, на которых они основываются;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4) содержание пояснений гражданского служащего и других лиц по сущест</w:t>
      </w:r>
      <w:r>
        <w:t>ву предъявляемых претензий;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Департамент;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lastRenderedPageBreak/>
        <w:t>7) иные свед</w:t>
      </w:r>
      <w:r>
        <w:t>ения;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8) результаты голосования;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9) решение и обоснование его принятия.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39.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</w:t>
      </w:r>
      <w:r>
        <w:t xml:space="preserve"> должен быть ознакомлен гражданский служащий.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40. Копии протокола заседания Комиссии в течение семи рабочих дней со дня заседания Комиссии направляются Департаментом: Губернатору Свердловской области, должностному лицу, осуществляющему полномочия представителя нанимателя гражданского служащего, гражда</w:t>
      </w:r>
      <w:r>
        <w:t>нскому служащему - полностью или в виде выписок из него, иным заинтересованным лицам - по решению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41. Копия протокола заседания Комиссии или выписка из него приобщается к личному делу гражданского служащего.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Выписка из решения Комиссии, заверенна</w:t>
      </w:r>
      <w:r>
        <w:t xml:space="preserve">я подписью секретаря Комиссии и печатью Департамента, вручается гражданину, замещавшему должность государственной гражданской службы Свердловской области, в отношении которого рассматривался вопрос, указанный в </w:t>
      </w:r>
      <w:hyperlink w:anchor="Par66" w:tooltip="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..." w:history="1">
        <w:r>
          <w:rPr>
            <w:color w:val="0000FF"/>
          </w:rPr>
          <w:t>абзаце втором подпун</w:t>
        </w:r>
        <w:r>
          <w:rPr>
            <w:color w:val="0000FF"/>
          </w:rPr>
          <w:t>кта 2 пункта 10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42. В случае устано</w:t>
      </w:r>
      <w:r>
        <w:t>вления Комиссией факта совершения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</w:t>
      </w:r>
      <w:r>
        <w:t xml:space="preserve"> подтверждающие документы в правоприменительные органы в течение трех рабочих дней, а при необходимости - немедленно.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43. Организационно-техническое и документационное обеспечение деятельности Комиссии осуществляет Департамент.</w:t>
      </w: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  <w:jc w:val="right"/>
        <w:outlineLvl w:val="1"/>
      </w:pPr>
      <w:r>
        <w:t>Приложение N 1</w:t>
      </w:r>
    </w:p>
    <w:p w:rsidR="00000000" w:rsidRDefault="005102E2">
      <w:pPr>
        <w:pStyle w:val="ConsPlusNormal"/>
        <w:jc w:val="right"/>
      </w:pPr>
      <w:r>
        <w:t>к Положе</w:t>
      </w:r>
      <w:r>
        <w:t>нию о комиссии по соблюдению</w:t>
      </w:r>
    </w:p>
    <w:p w:rsidR="00000000" w:rsidRDefault="005102E2">
      <w:pPr>
        <w:pStyle w:val="ConsPlusNormal"/>
        <w:jc w:val="right"/>
      </w:pPr>
      <w:r>
        <w:t>требований к служебному поведению</w:t>
      </w:r>
    </w:p>
    <w:p w:rsidR="00000000" w:rsidRDefault="005102E2">
      <w:pPr>
        <w:pStyle w:val="ConsPlusNormal"/>
        <w:jc w:val="right"/>
      </w:pPr>
      <w:r>
        <w:t>отдельных государственных гражданских</w:t>
      </w:r>
    </w:p>
    <w:p w:rsidR="00000000" w:rsidRDefault="005102E2">
      <w:pPr>
        <w:pStyle w:val="ConsPlusNormal"/>
        <w:jc w:val="right"/>
      </w:pPr>
      <w:r>
        <w:t>служащих Свердловской области и</w:t>
      </w:r>
    </w:p>
    <w:p w:rsidR="00000000" w:rsidRDefault="005102E2">
      <w:pPr>
        <w:pStyle w:val="ConsPlusNormal"/>
        <w:jc w:val="right"/>
      </w:pPr>
      <w:r>
        <w:t>урегулированию конфликта интересов</w:t>
      </w:r>
    </w:p>
    <w:p w:rsidR="00000000" w:rsidRDefault="005102E2">
      <w:pPr>
        <w:pStyle w:val="ConsPlusNormal"/>
      </w:pPr>
    </w:p>
    <w:p w:rsidR="00000000" w:rsidRDefault="005102E2">
      <w:pPr>
        <w:pStyle w:val="ConsPlusNormal"/>
        <w:jc w:val="both"/>
      </w:pPr>
      <w:r>
        <w:t>Форма</w:t>
      </w:r>
    </w:p>
    <w:p w:rsidR="00000000" w:rsidRDefault="005102E2">
      <w:pPr>
        <w:pStyle w:val="ConsPlusNormal"/>
      </w:pPr>
    </w:p>
    <w:p w:rsidR="00000000" w:rsidRDefault="005102E2">
      <w:pPr>
        <w:pStyle w:val="ConsPlusNormal"/>
        <w:jc w:val="center"/>
      </w:pPr>
      <w:bookmarkStart w:id="22" w:name="Par165"/>
      <w:bookmarkEnd w:id="22"/>
      <w:r>
        <w:t>ОБРАЩЕНИЕ</w:t>
      </w:r>
    </w:p>
    <w:p w:rsidR="00000000" w:rsidRDefault="005102E2">
      <w:pPr>
        <w:pStyle w:val="ConsPlusNormal"/>
        <w:jc w:val="center"/>
      </w:pPr>
      <w:r>
        <w:t>гражданина, замещавшего должность государственной</w:t>
      </w:r>
    </w:p>
    <w:p w:rsidR="00000000" w:rsidRDefault="005102E2">
      <w:pPr>
        <w:pStyle w:val="ConsPlusNormal"/>
        <w:jc w:val="center"/>
      </w:pPr>
      <w:r>
        <w:t>гражданс</w:t>
      </w:r>
      <w:r>
        <w:t>кой службы Свердловской области (гражданского</w:t>
      </w:r>
    </w:p>
    <w:p w:rsidR="00000000" w:rsidRDefault="005102E2">
      <w:pPr>
        <w:pStyle w:val="ConsPlusNormal"/>
        <w:jc w:val="center"/>
      </w:pPr>
      <w:r>
        <w:t>служащего, планирующего свое увольнение с государственной</w:t>
      </w:r>
    </w:p>
    <w:p w:rsidR="00000000" w:rsidRDefault="005102E2">
      <w:pPr>
        <w:pStyle w:val="ConsPlusNormal"/>
        <w:jc w:val="center"/>
      </w:pPr>
      <w:r>
        <w:t>гражданской службы Свердловской области), о даче согласия</w:t>
      </w:r>
    </w:p>
    <w:p w:rsidR="00000000" w:rsidRDefault="005102E2">
      <w:pPr>
        <w:pStyle w:val="ConsPlusNormal"/>
        <w:jc w:val="center"/>
      </w:pPr>
      <w:r>
        <w:t>на замещение должности в коммерческой или некоммерческой</w:t>
      </w:r>
    </w:p>
    <w:p w:rsidR="00000000" w:rsidRDefault="005102E2">
      <w:pPr>
        <w:pStyle w:val="ConsPlusNormal"/>
        <w:jc w:val="center"/>
      </w:pPr>
      <w:r>
        <w:t>организации либо на выполнение работы на условиях</w:t>
      </w:r>
    </w:p>
    <w:p w:rsidR="00000000" w:rsidRDefault="005102E2">
      <w:pPr>
        <w:pStyle w:val="ConsPlusNormal"/>
        <w:jc w:val="center"/>
      </w:pPr>
      <w:r>
        <w:t>гражданско-правового договора в коммерческой или</w:t>
      </w:r>
    </w:p>
    <w:p w:rsidR="00000000" w:rsidRDefault="005102E2">
      <w:pPr>
        <w:pStyle w:val="ConsPlusNormal"/>
        <w:jc w:val="center"/>
      </w:pPr>
      <w:r>
        <w:t>некоммерческой организации</w:t>
      </w:r>
    </w:p>
    <w:p w:rsidR="00000000" w:rsidRDefault="005102E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3742"/>
      </w:tblGrid>
      <w:tr w:rsidR="00000000">
        <w:tc>
          <w:tcPr>
            <w:tcW w:w="5329" w:type="dxa"/>
          </w:tcPr>
          <w:p w:rsidR="00000000" w:rsidRDefault="005102E2">
            <w:pPr>
              <w:pStyle w:val="ConsPlusNormal"/>
            </w:pPr>
          </w:p>
        </w:tc>
        <w:tc>
          <w:tcPr>
            <w:tcW w:w="3742" w:type="dxa"/>
          </w:tcPr>
          <w:p w:rsidR="00000000" w:rsidRDefault="005102E2">
            <w:pPr>
              <w:pStyle w:val="ConsPlusNormal"/>
            </w:pPr>
            <w:r>
              <w:t>В Департамент противодействия коррупции и контроля Свердловской области</w:t>
            </w:r>
          </w:p>
        </w:tc>
      </w:tr>
    </w:tbl>
    <w:p w:rsidR="00000000" w:rsidRDefault="005102E2">
      <w:pPr>
        <w:pStyle w:val="ConsPlusNormal"/>
      </w:pPr>
    </w:p>
    <w:p w:rsidR="00000000" w:rsidRDefault="005102E2">
      <w:pPr>
        <w:pStyle w:val="ConsPlusNormal"/>
        <w:ind w:firstLine="540"/>
        <w:jc w:val="both"/>
      </w:pPr>
      <w:r>
        <w:t xml:space="preserve">В соответствии со </w:t>
      </w:r>
      <w:hyperlink r:id="rId39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статьей 12</w:t>
        </w:r>
      </w:hyperlink>
      <w:r>
        <w:t xml:space="preserve"> Федерального </w:t>
      </w:r>
      <w:r>
        <w:t>закона от 25 декабря 2008 года N 273-ФЗ "О противодействии коррупции" прошу рассмотреть на заседании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</w:t>
      </w:r>
      <w:r>
        <w:t>ересов настоящее обращение.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1. Фамилия, имя, отчество __________________________________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2. Дата рождения ___________________________________________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3. Адрес места жительства __________________________________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4. Замещаемые должности в течение последних д</w:t>
      </w:r>
      <w:r>
        <w:t>вух лет до дня увольнения с государственной гражданской службы Свердловской области _______________</w:t>
      </w:r>
    </w:p>
    <w:p w:rsidR="00000000" w:rsidRDefault="005102E2">
      <w:pPr>
        <w:pStyle w:val="ConsPlusNormal"/>
        <w:spacing w:before="200"/>
        <w:jc w:val="both"/>
      </w:pPr>
      <w:r>
        <w:t>______________________________________________________________________</w:t>
      </w:r>
    </w:p>
    <w:p w:rsidR="00000000" w:rsidRDefault="005102E2">
      <w:pPr>
        <w:pStyle w:val="ConsPlusNormal"/>
        <w:spacing w:before="200"/>
        <w:jc w:val="both"/>
      </w:pPr>
      <w:r>
        <w:t>______________________________________________________________________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5. Наименовани</w:t>
      </w:r>
      <w:r>
        <w:t>е, место нахождения коммерческой или некоммерческой организации, характер ее деятельности ____________________________________</w:t>
      </w:r>
    </w:p>
    <w:p w:rsidR="00000000" w:rsidRDefault="005102E2">
      <w:pPr>
        <w:pStyle w:val="ConsPlusNormal"/>
        <w:spacing w:before="200"/>
        <w:jc w:val="both"/>
      </w:pPr>
      <w:r>
        <w:t>____________________________________________________________</w:t>
      </w:r>
    </w:p>
    <w:p w:rsidR="00000000" w:rsidRDefault="005102E2">
      <w:pPr>
        <w:pStyle w:val="ConsPlusNormal"/>
        <w:spacing w:before="200"/>
        <w:jc w:val="both"/>
      </w:pPr>
      <w:r>
        <w:t>____________________________________________________________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6. Долж</w:t>
      </w:r>
      <w:r>
        <w:t>ностные (служебные) обязанности, исполняемые во время замещения должности государственной гражданской службы Свердловской области, функции по государственному управлению в отношении коммерческой или некоммерческой организации ______________________________</w:t>
      </w:r>
      <w:r>
        <w:t>__________________</w:t>
      </w:r>
    </w:p>
    <w:p w:rsidR="00000000" w:rsidRDefault="005102E2">
      <w:pPr>
        <w:pStyle w:val="ConsPlusNormal"/>
        <w:spacing w:before="200"/>
        <w:jc w:val="both"/>
      </w:pPr>
      <w:r>
        <w:t>____________________________________________________________</w:t>
      </w:r>
    </w:p>
    <w:p w:rsidR="00000000" w:rsidRDefault="005102E2">
      <w:pPr>
        <w:pStyle w:val="ConsPlusNormal"/>
        <w:spacing w:before="200"/>
        <w:jc w:val="both"/>
      </w:pPr>
      <w:r>
        <w:t>____________________________________________________________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7. Вид договора (трудовой или гражданско-правовой), предполагаемый </w:t>
      </w:r>
      <w:r>
        <w:t>срок его действия ___________________________________________________________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8. Сумма оплаты за выполнение (оказание) по договору работ (услуг) _____</w:t>
      </w:r>
    </w:p>
    <w:p w:rsidR="00000000" w:rsidRDefault="005102E2">
      <w:pPr>
        <w:pStyle w:val="ConsPlusNormal"/>
        <w:spacing w:before="200"/>
        <w:jc w:val="both"/>
      </w:pPr>
      <w:r>
        <w:t>____________________________________________________________</w:t>
      </w:r>
    </w:p>
    <w:p w:rsidR="00000000" w:rsidRDefault="005102E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3628"/>
        <w:gridCol w:w="3118"/>
      </w:tblGrid>
      <w:tr w:rsidR="00000000">
        <w:tc>
          <w:tcPr>
            <w:tcW w:w="2324" w:type="dxa"/>
          </w:tcPr>
          <w:p w:rsidR="00000000" w:rsidRDefault="005102E2">
            <w:pPr>
              <w:pStyle w:val="ConsPlusNormal"/>
              <w:jc w:val="center"/>
            </w:pPr>
            <w:r>
              <w:t>________________</w:t>
            </w:r>
          </w:p>
          <w:p w:rsidR="00000000" w:rsidRDefault="005102E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628" w:type="dxa"/>
          </w:tcPr>
          <w:p w:rsidR="00000000" w:rsidRDefault="005102E2">
            <w:pPr>
              <w:pStyle w:val="ConsPlusNormal"/>
            </w:pPr>
          </w:p>
        </w:tc>
        <w:tc>
          <w:tcPr>
            <w:tcW w:w="3118" w:type="dxa"/>
          </w:tcPr>
          <w:p w:rsidR="00000000" w:rsidRDefault="005102E2">
            <w:pPr>
              <w:pStyle w:val="ConsPlusNormal"/>
              <w:jc w:val="center"/>
            </w:pPr>
            <w:r>
              <w:t>__________________</w:t>
            </w:r>
            <w:r>
              <w:t>___</w:t>
            </w:r>
          </w:p>
          <w:p w:rsidR="00000000" w:rsidRDefault="005102E2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  <w:jc w:val="right"/>
        <w:outlineLvl w:val="1"/>
      </w:pPr>
      <w:r>
        <w:t>Приложение N 2</w:t>
      </w:r>
    </w:p>
    <w:p w:rsidR="00000000" w:rsidRDefault="005102E2">
      <w:pPr>
        <w:pStyle w:val="ConsPlusNormal"/>
        <w:jc w:val="right"/>
      </w:pPr>
      <w:r>
        <w:t>к Положению о комиссии по соблюдению</w:t>
      </w:r>
    </w:p>
    <w:p w:rsidR="00000000" w:rsidRDefault="005102E2">
      <w:pPr>
        <w:pStyle w:val="ConsPlusNormal"/>
        <w:jc w:val="right"/>
      </w:pPr>
      <w:r>
        <w:t>требований к служебному поведению</w:t>
      </w:r>
    </w:p>
    <w:p w:rsidR="00000000" w:rsidRDefault="005102E2">
      <w:pPr>
        <w:pStyle w:val="ConsPlusNormal"/>
        <w:jc w:val="right"/>
      </w:pPr>
      <w:r>
        <w:t>отдельных государственных гражданских</w:t>
      </w:r>
    </w:p>
    <w:p w:rsidR="00000000" w:rsidRDefault="005102E2">
      <w:pPr>
        <w:pStyle w:val="ConsPlusNormal"/>
        <w:jc w:val="right"/>
      </w:pPr>
      <w:r>
        <w:t>служащих Свердловской области и</w:t>
      </w:r>
    </w:p>
    <w:p w:rsidR="00000000" w:rsidRDefault="005102E2">
      <w:pPr>
        <w:pStyle w:val="ConsPlusNormal"/>
        <w:jc w:val="right"/>
      </w:pPr>
      <w:r>
        <w:lastRenderedPageBreak/>
        <w:t>урегулированию конфликта интересов</w:t>
      </w:r>
    </w:p>
    <w:p w:rsidR="00000000" w:rsidRDefault="005102E2">
      <w:pPr>
        <w:pStyle w:val="ConsPlusNormal"/>
      </w:pPr>
    </w:p>
    <w:p w:rsidR="00000000" w:rsidRDefault="005102E2">
      <w:pPr>
        <w:pStyle w:val="ConsPlusNormal"/>
        <w:jc w:val="both"/>
      </w:pPr>
      <w:r>
        <w:t>Форма</w:t>
      </w:r>
    </w:p>
    <w:p w:rsidR="00000000" w:rsidRDefault="005102E2">
      <w:pPr>
        <w:pStyle w:val="ConsPlusNormal"/>
      </w:pPr>
    </w:p>
    <w:p w:rsidR="00000000" w:rsidRDefault="005102E2">
      <w:pPr>
        <w:pStyle w:val="ConsPlusNonformat"/>
        <w:jc w:val="both"/>
      </w:pPr>
      <w:bookmarkStart w:id="23" w:name="Par214"/>
      <w:bookmarkEnd w:id="23"/>
      <w:r>
        <w:t xml:space="preserve">                                 ЗАЯВЛЕНИЕ</w:t>
      </w:r>
    </w:p>
    <w:p w:rsidR="00000000" w:rsidRDefault="005102E2">
      <w:pPr>
        <w:pStyle w:val="ConsPlusNonformat"/>
        <w:jc w:val="both"/>
      </w:pPr>
      <w:r>
        <w:t xml:space="preserve">           гражданского служащего о невозможности по объективным</w:t>
      </w:r>
    </w:p>
    <w:p w:rsidR="00000000" w:rsidRDefault="005102E2">
      <w:pPr>
        <w:pStyle w:val="ConsPlusNonformat"/>
        <w:jc w:val="both"/>
      </w:pPr>
      <w:r>
        <w:t xml:space="preserve">           причинам представить сведения о доходах, об имуществе</w:t>
      </w:r>
    </w:p>
    <w:p w:rsidR="00000000" w:rsidRDefault="005102E2">
      <w:pPr>
        <w:pStyle w:val="ConsPlusNonformat"/>
        <w:jc w:val="both"/>
      </w:pPr>
      <w:r>
        <w:t xml:space="preserve">          и обязательствах имущественного характера своих супруги</w:t>
      </w:r>
    </w:p>
    <w:p w:rsidR="00000000" w:rsidRDefault="005102E2">
      <w:pPr>
        <w:pStyle w:val="ConsPlusNonformat"/>
        <w:jc w:val="both"/>
      </w:pPr>
      <w:r>
        <w:t xml:space="preserve">                 </w:t>
      </w:r>
      <w:r>
        <w:t xml:space="preserve">  (супруга) и несовершеннолетних детей</w:t>
      </w:r>
    </w:p>
    <w:p w:rsidR="00000000" w:rsidRDefault="005102E2">
      <w:pPr>
        <w:pStyle w:val="ConsPlusNonformat"/>
        <w:jc w:val="both"/>
      </w:pPr>
    </w:p>
    <w:p w:rsidR="00000000" w:rsidRDefault="005102E2">
      <w:pPr>
        <w:pStyle w:val="ConsPlusNonformat"/>
        <w:jc w:val="both"/>
      </w:pPr>
      <w:r>
        <w:t xml:space="preserve">                                             В Департамент противодействия</w:t>
      </w:r>
    </w:p>
    <w:p w:rsidR="00000000" w:rsidRDefault="005102E2">
      <w:pPr>
        <w:pStyle w:val="ConsPlusNonformat"/>
        <w:jc w:val="both"/>
      </w:pPr>
      <w:r>
        <w:t xml:space="preserve">                                             коррупции и контроля</w:t>
      </w:r>
    </w:p>
    <w:p w:rsidR="00000000" w:rsidRDefault="005102E2">
      <w:pPr>
        <w:pStyle w:val="ConsPlusNonformat"/>
        <w:jc w:val="both"/>
      </w:pPr>
      <w:r>
        <w:t xml:space="preserve">                                             Свердловской области</w:t>
      </w:r>
    </w:p>
    <w:p w:rsidR="00000000" w:rsidRDefault="005102E2">
      <w:pPr>
        <w:pStyle w:val="ConsPlusNonformat"/>
        <w:jc w:val="both"/>
      </w:pPr>
    </w:p>
    <w:p w:rsidR="00000000" w:rsidRDefault="005102E2">
      <w:pPr>
        <w:pStyle w:val="ConsPlusNonformat"/>
        <w:jc w:val="both"/>
      </w:pPr>
      <w:r>
        <w:t xml:space="preserve">    В  с</w:t>
      </w:r>
      <w:r>
        <w:t xml:space="preserve">оответствии  с  </w:t>
      </w:r>
      <w:hyperlink r:id="rId40" w:tooltip="Указ Губернатора Свердловской области от 22.05.2015 N 222-УГ (ред. от 04.10.2019) &quot;Об утверждении Положения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нного характера&quot;{КонсультантПлюс}" w:history="1">
        <w:r>
          <w:rPr>
            <w:color w:val="0000FF"/>
          </w:rPr>
          <w:t>пунктом  12</w:t>
        </w:r>
      </w:hyperlink>
      <w:r>
        <w:t xml:space="preserve">  Положения  о представлении гражданами,</w:t>
      </w:r>
    </w:p>
    <w:p w:rsidR="00000000" w:rsidRDefault="005102E2">
      <w:pPr>
        <w:pStyle w:val="ConsPlusNonformat"/>
        <w:jc w:val="both"/>
      </w:pPr>
      <w:r>
        <w:t>претендующими  на  замещение  должностей государственной гражданской службы</w:t>
      </w:r>
    </w:p>
    <w:p w:rsidR="00000000" w:rsidRDefault="005102E2">
      <w:pPr>
        <w:pStyle w:val="ConsPlusNonformat"/>
        <w:jc w:val="both"/>
      </w:pPr>
      <w:r>
        <w:t>Свердловской    области,    и   государственными   г</w:t>
      </w:r>
      <w:r>
        <w:t>ражданскими   служащими</w:t>
      </w:r>
    </w:p>
    <w:p w:rsidR="00000000" w:rsidRDefault="005102E2">
      <w:pPr>
        <w:pStyle w:val="ConsPlusNonformat"/>
        <w:jc w:val="both"/>
      </w:pPr>
      <w:r>
        <w:t>Свердловской   области   сведений  о  доходах,  расходах,  об  имуществе  и</w:t>
      </w:r>
    </w:p>
    <w:p w:rsidR="00000000" w:rsidRDefault="005102E2">
      <w:pPr>
        <w:pStyle w:val="ConsPlusNonformat"/>
        <w:jc w:val="both"/>
      </w:pPr>
      <w:r>
        <w:t>обязательствах  имущественного  характера, утвержденного Указом Губернатора</w:t>
      </w:r>
    </w:p>
    <w:p w:rsidR="00000000" w:rsidRDefault="005102E2">
      <w:pPr>
        <w:pStyle w:val="ConsPlusNonformat"/>
        <w:jc w:val="both"/>
      </w:pPr>
      <w:r>
        <w:t>Свердловской  области  от  22.05.2015  N 222-УГ "Об утверждении Положения о</w:t>
      </w:r>
    </w:p>
    <w:p w:rsidR="00000000" w:rsidRDefault="005102E2">
      <w:pPr>
        <w:pStyle w:val="ConsPlusNonformat"/>
        <w:jc w:val="both"/>
      </w:pPr>
      <w:r>
        <w:t>пред</w:t>
      </w:r>
      <w:r>
        <w:t>ставлении    гражданами,    претендующими   на   замещение   должностей</w:t>
      </w:r>
    </w:p>
    <w:p w:rsidR="00000000" w:rsidRDefault="005102E2">
      <w:pPr>
        <w:pStyle w:val="ConsPlusNonformat"/>
        <w:jc w:val="both"/>
      </w:pPr>
      <w:r>
        <w:t>государственной гражданской службы Свердловской области, и государственными</w:t>
      </w:r>
    </w:p>
    <w:p w:rsidR="00000000" w:rsidRDefault="005102E2">
      <w:pPr>
        <w:pStyle w:val="ConsPlusNonformat"/>
        <w:jc w:val="both"/>
      </w:pPr>
      <w:r>
        <w:t>гражданскими  служащими  Свердловской области сведений о доходах, расходах,</w:t>
      </w:r>
    </w:p>
    <w:p w:rsidR="00000000" w:rsidRDefault="005102E2">
      <w:pPr>
        <w:pStyle w:val="ConsPlusNonformat"/>
        <w:jc w:val="both"/>
      </w:pPr>
      <w:r>
        <w:t>об  имуществе и обязательствах и</w:t>
      </w:r>
      <w:r>
        <w:t>мущественного характера", прошу рассмотреть</w:t>
      </w:r>
    </w:p>
    <w:p w:rsidR="00000000" w:rsidRDefault="005102E2">
      <w:pPr>
        <w:pStyle w:val="ConsPlusNonformat"/>
        <w:jc w:val="both"/>
      </w:pPr>
      <w:r>
        <w:t>на  заседании  комиссии  по  соблюдению  требований  к служебному поведению</w:t>
      </w:r>
    </w:p>
    <w:p w:rsidR="00000000" w:rsidRDefault="005102E2">
      <w:pPr>
        <w:pStyle w:val="ConsPlusNonformat"/>
        <w:jc w:val="both"/>
      </w:pPr>
      <w:r>
        <w:t>отдельных  государственных  гражданских  служащих  Свердловской  области  и</w:t>
      </w:r>
    </w:p>
    <w:p w:rsidR="00000000" w:rsidRDefault="005102E2">
      <w:pPr>
        <w:pStyle w:val="ConsPlusNonformat"/>
        <w:jc w:val="both"/>
      </w:pPr>
      <w:r>
        <w:t>урегулированию конфликта интересов настоящее заявление.</w:t>
      </w:r>
    </w:p>
    <w:p w:rsidR="00000000" w:rsidRDefault="005102E2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:rsidR="00000000" w:rsidRDefault="005102E2">
      <w:pPr>
        <w:pStyle w:val="ConsPlusNonformat"/>
        <w:jc w:val="both"/>
      </w:pPr>
      <w:r>
        <w:t xml:space="preserve">    2. Замещаемая должность государственной гражданской службы Свердловской</w:t>
      </w:r>
    </w:p>
    <w:p w:rsidR="00000000" w:rsidRDefault="005102E2">
      <w:pPr>
        <w:pStyle w:val="ConsPlusNonformat"/>
        <w:jc w:val="both"/>
      </w:pPr>
      <w:r>
        <w:t>области ___________________________________________________________________</w:t>
      </w:r>
    </w:p>
    <w:p w:rsidR="00000000" w:rsidRDefault="005102E2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:rsidR="00000000" w:rsidRDefault="005102E2">
      <w:pPr>
        <w:pStyle w:val="ConsPlusNonformat"/>
        <w:jc w:val="both"/>
      </w:pPr>
      <w:r>
        <w:t xml:space="preserve">    3. Сообщаю о невозможности представить сведения о доходах, об имуществе</w:t>
      </w:r>
    </w:p>
    <w:p w:rsidR="00000000" w:rsidRDefault="005102E2">
      <w:pPr>
        <w:pStyle w:val="ConsPlusNonformat"/>
        <w:jc w:val="both"/>
      </w:pPr>
      <w:r>
        <w:t>и   обязательствах   имущественного   характер   своих   супруги  (супруга)</w:t>
      </w:r>
    </w:p>
    <w:p w:rsidR="00000000" w:rsidRDefault="005102E2">
      <w:pPr>
        <w:pStyle w:val="ConsPlusNonformat"/>
        <w:jc w:val="both"/>
      </w:pPr>
      <w:r>
        <w:t>________________________________________________________</w:t>
      </w:r>
      <w:r>
        <w:t>___________________</w:t>
      </w:r>
    </w:p>
    <w:p w:rsidR="00000000" w:rsidRDefault="005102E2">
      <w:pPr>
        <w:pStyle w:val="ConsPlusNonformat"/>
        <w:jc w:val="both"/>
      </w:pPr>
      <w:r>
        <w:t xml:space="preserve">                         (фамилия, имя, отчество)</w:t>
      </w:r>
    </w:p>
    <w:p w:rsidR="00000000" w:rsidRDefault="005102E2">
      <w:pPr>
        <w:pStyle w:val="ConsPlusNonformat"/>
        <w:jc w:val="both"/>
      </w:pPr>
      <w:r>
        <w:t>и (или) несовершеннолетних детей __________________________________________</w:t>
      </w:r>
    </w:p>
    <w:p w:rsidR="00000000" w:rsidRDefault="005102E2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000000" w:rsidRDefault="005102E2">
      <w:pPr>
        <w:pStyle w:val="ConsPlusNonformat"/>
        <w:jc w:val="both"/>
      </w:pPr>
      <w:r>
        <w:t>за  отчетный  период  с  1  января  20__  г</w:t>
      </w:r>
      <w:r>
        <w:t>ода  по  31 декабря 20__ года по</w:t>
      </w:r>
    </w:p>
    <w:p w:rsidR="00000000" w:rsidRDefault="005102E2">
      <w:pPr>
        <w:pStyle w:val="ConsPlusNonformat"/>
        <w:jc w:val="both"/>
      </w:pPr>
      <w:r>
        <w:t>объективным причинам ______________________________________________________</w:t>
      </w:r>
    </w:p>
    <w:p w:rsidR="00000000" w:rsidRDefault="005102E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5102E2">
      <w:pPr>
        <w:pStyle w:val="ConsPlusNonformat"/>
        <w:jc w:val="both"/>
      </w:pPr>
      <w:r>
        <w:t xml:space="preserve">    4. К заявлению прилагаю дополнительную информацию _________________</w:t>
      </w:r>
      <w:r>
        <w:t>____</w:t>
      </w:r>
    </w:p>
    <w:p w:rsidR="00000000" w:rsidRDefault="005102E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5102E2">
      <w:pPr>
        <w:pStyle w:val="ConsPlusNonformat"/>
        <w:jc w:val="both"/>
      </w:pPr>
    </w:p>
    <w:p w:rsidR="00000000" w:rsidRDefault="005102E2">
      <w:pPr>
        <w:pStyle w:val="ConsPlusNonformat"/>
        <w:jc w:val="both"/>
      </w:pPr>
      <w:r>
        <w:t>________________                                      _____________________</w:t>
      </w:r>
    </w:p>
    <w:p w:rsidR="00000000" w:rsidRDefault="005102E2">
      <w:pPr>
        <w:pStyle w:val="ConsPlusNonformat"/>
        <w:jc w:val="both"/>
      </w:pPr>
      <w:r>
        <w:t xml:space="preserve">    (дата)                                                  (подпись)</w:t>
      </w: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  <w:jc w:val="right"/>
        <w:outlineLvl w:val="0"/>
      </w:pPr>
      <w:r>
        <w:t>Утвержден</w:t>
      </w:r>
    </w:p>
    <w:p w:rsidR="00000000" w:rsidRDefault="005102E2">
      <w:pPr>
        <w:pStyle w:val="ConsPlusNormal"/>
        <w:jc w:val="right"/>
      </w:pPr>
      <w:r>
        <w:t>Указом Губерн</w:t>
      </w:r>
      <w:r>
        <w:t>атора</w:t>
      </w:r>
    </w:p>
    <w:p w:rsidR="00000000" w:rsidRDefault="005102E2">
      <w:pPr>
        <w:pStyle w:val="ConsPlusNormal"/>
        <w:jc w:val="right"/>
      </w:pPr>
      <w:r>
        <w:t>Свердловской области</w:t>
      </w:r>
    </w:p>
    <w:p w:rsidR="00000000" w:rsidRDefault="005102E2">
      <w:pPr>
        <w:pStyle w:val="ConsPlusNormal"/>
        <w:jc w:val="right"/>
      </w:pPr>
      <w:r>
        <w:t>от 7 августа 2019 г. N 393-УГ</w:t>
      </w:r>
    </w:p>
    <w:p w:rsidR="00000000" w:rsidRDefault="005102E2">
      <w:pPr>
        <w:pStyle w:val="ConsPlusNormal"/>
      </w:pPr>
    </w:p>
    <w:p w:rsidR="00000000" w:rsidRDefault="005102E2">
      <w:pPr>
        <w:pStyle w:val="ConsPlusTitle"/>
        <w:jc w:val="center"/>
      </w:pPr>
      <w:bookmarkStart w:id="24" w:name="Par265"/>
      <w:bookmarkEnd w:id="24"/>
      <w:r>
        <w:t>ПОРЯДОК</w:t>
      </w:r>
    </w:p>
    <w:p w:rsidR="00000000" w:rsidRDefault="005102E2">
      <w:pPr>
        <w:pStyle w:val="ConsPlusTitle"/>
        <w:jc w:val="center"/>
      </w:pPr>
      <w:r>
        <w:t>РАБОТЫ КОМИССИИ ПО СОБЛЮДЕНИЮ ТРЕБОВАНИЙ К СЛУЖЕБНОМУ</w:t>
      </w:r>
    </w:p>
    <w:p w:rsidR="00000000" w:rsidRDefault="005102E2">
      <w:pPr>
        <w:pStyle w:val="ConsPlusTitle"/>
        <w:jc w:val="center"/>
      </w:pPr>
      <w:r>
        <w:lastRenderedPageBreak/>
        <w:t>ПОВЕДЕНИЮ ОТДЕЛЬНЫХ ГОСУДАРСТВЕННЫХ ГРАЖДАНСКИХ СЛУЖАЩИХ</w:t>
      </w:r>
    </w:p>
    <w:p w:rsidR="00000000" w:rsidRDefault="005102E2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000000" w:rsidRDefault="005102E2">
      <w:pPr>
        <w:pStyle w:val="ConsPlusNormal"/>
      </w:pPr>
    </w:p>
    <w:p w:rsidR="00000000" w:rsidRDefault="005102E2">
      <w:pPr>
        <w:pStyle w:val="ConsPlusNormal"/>
        <w:ind w:firstLine="540"/>
        <w:jc w:val="both"/>
      </w:pPr>
      <w:r>
        <w:t xml:space="preserve">1. Настоящий порядок определяет процедуру рассмотрения вопросов, связанных с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</w:t>
      </w:r>
      <w:hyperlink r:id="rId41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</w:t>
      </w:r>
      <w:r>
        <w:t>8 года N 273-ФЗ "О противодействии коррупции", другими федеральными законами,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областных и терр</w:t>
      </w:r>
      <w:r>
        <w:t>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гражданский служащий), а также граждан, замещавших должности г</w:t>
      </w:r>
      <w:r>
        <w:t>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</w:t>
      </w:r>
      <w:r>
        <w:t>вской области (далее - гражданин, замещавший должность государственной гражданской службы Свердловской области), на заседании комиссии по соблюдению требований к служебному поведению отдельных государственных гражданских служащих Свердловской области и уре</w:t>
      </w:r>
      <w:r>
        <w:t>гулированию конфликта интересов (далее - Комиссия).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2. Информация об образовании Комиссии, порядке работы Комиссии, составе Комиссии, состоявшемся заседании Комиссии и принятых Комиссией решениях подлежит размещению Департаментом противодействия коррупции </w:t>
      </w:r>
      <w:r>
        <w:t>и контроля Свердловской области (далее - Департамент) на официальном сайте Правительства Свердловской области в информационно-телекоммуникационной сети "Интернет" с учетом требований законодательства Российской Федерации о государственной тайне и защите пе</w:t>
      </w:r>
      <w:r>
        <w:t>рсональных данных.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3. Работу Комиссии организует председатель Комиссии или по его поручению заместитель председателя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4. При организации работы Комиссии председатель Комиссии или по его поручению заместитель председателя Комиссии: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1) осуществляет </w:t>
      </w:r>
      <w:r>
        <w:t>руководство деятельностью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 либо об отмене заседания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3) ведет заседания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4) дает п</w:t>
      </w:r>
      <w:r>
        <w:t>оручения в рамках своих полномочий членам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5) осуществляет контроль за реализацией принятых Комиссией решений;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6) принимает иные решения и выполняет иные функции в соответствии с </w:t>
      </w:r>
      <w:hyperlink w:anchor="Par40" w:tooltip="ПОЛОЖЕНИЕ" w:history="1">
        <w:r>
          <w:rPr>
            <w:color w:val="0000FF"/>
          </w:rPr>
          <w:t>Положением</w:t>
        </w:r>
      </w:hyperlink>
      <w:r>
        <w:t xml:space="preserve"> о комиссии по соблюд</w:t>
      </w:r>
      <w:r>
        <w:t>ению требований к служебному поведению отдельных государственных гражданских служащих Свердловской области и урегулированию конфликта интересов, утверждаемым Указом Губернатора Свердловской области (далее - Положение о Комиссии).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5. Секретарь Комиссии: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 xml:space="preserve">1) </w:t>
      </w:r>
      <w:r>
        <w:t>осуществляет прием поступающих в Комиссию материалов;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подготавливает повестку заседания Комиссии, координирует работу по подготовке необходимых материалов к заседанию Комиссии, проектов решений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3) непосредственно до начала заседания сообщает п</w:t>
      </w:r>
      <w:r>
        <w:t>редседателю Комиссии о невозможности присутствия на заседании Комиссии отдельных членов Комиссии и (или) гражданских служащих (граждан);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lastRenderedPageBreak/>
        <w:t>4) осуществляет подсчет голосов членов Комиссии при тайном голосовании в присутствии членов Комиссии путем оглашения бю</w:t>
      </w:r>
      <w:r>
        <w:t>ллетеней;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5) ведет протокол заседания Комиссии, в котором фиксирует решения и результаты голосования членов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7)</w:t>
      </w:r>
      <w:r>
        <w:t xml:space="preserve"> заверяет соответствие копии протокола заседания Комиссии его подлиннику с использованием печати Департамента;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8) выполняет иные поручения и функции в соответствии с Положением о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6. Члены Комиссии: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участвуют в обсуждении вопросов, рассматриваемых на заседании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имеют право задавать вопросы лицам, принимающим участие в заседании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3) знакомятся с документами, касающимися деятельности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4) заявляют о возникновении прямой и</w:t>
      </w:r>
      <w:r>
        <w:t>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5) имеют другие права и обязанности в соответствии с Положением о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7. Заседание Комиссии пере</w:t>
      </w:r>
      <w:r>
        <w:t>носится на иные дату и время по решению председателя Комиссии в случае: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неявки гражданск</w:t>
      </w:r>
      <w:r>
        <w:t>ого служащего и (или) гражданина, явка которых была признана членами Комиссии обязательной;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3) отсутствия кворума, необходимого для проведения заседания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8. Заявление члена Комиссии о возникновении у него прямой или косвенной личной заинтересованн</w:t>
      </w:r>
      <w:r>
        <w:t>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</w:t>
      </w:r>
      <w:r>
        <w:t>). Указанный член Комиссии не учитывается при определении кворума по данному вопросу.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9. На заседании Комиссии изучаются обстоятельства, рассматриваются документы и материалы, имеющие значение для принятия решения.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10. При определении достоверности и полно</w:t>
      </w:r>
      <w:r>
        <w:t xml:space="preserve">ты сведений о доходах, об имуществе и обязательствах имущественного характера, а также сведений, представленных гражданским служащим в соответствии с </w:t>
      </w:r>
      <w:hyperlink r:id="rId42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Комиссия руководствуется следующими положениями: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 установленным зак</w:t>
      </w:r>
      <w:r>
        <w:t>онодательством Российской Федерации и законодательством Свердловской области видам документов или фактическим обстоятельствам;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lastRenderedPageBreak/>
        <w:t>2) неполные сведения - неуказание сведений, подлежащих внесению в справку о доходах, расходах, об имуществе и обязательствах имущ</w:t>
      </w:r>
      <w:r>
        <w:t xml:space="preserve">ественного характера, в соответствии с </w:t>
      </w:r>
      <w:hyperlink r:id="rId43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формой</w:t>
        </w:r>
      </w:hyperlink>
      <w:r>
        <w:t>, утвержденной Указом Президента Российской Фе</w:t>
      </w:r>
      <w:r>
        <w:t>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11. При определении объективности и уважите</w:t>
      </w:r>
      <w:r>
        <w:t>льности причины непредставления гражданским служащим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</w:t>
      </w:r>
      <w:r>
        <w:t>ащихся в заявлении гражданского служащего, в том числе пояснений гражданского служащего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</w:t>
      </w:r>
      <w:r>
        <w:t>уется следующими положениями: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объективная причина - причина, которая существует независимо от воли гражданского служащего (например, гражданский служащий длительное время не располагает сведениями о местонахождении супруги (супруга) и у него отсутствуют</w:t>
      </w:r>
      <w:r>
        <w:t xml:space="preserve"> возможности для получения такой информации);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уважительная причина - причина, которая обоснованно препятствовала гражданскому служащему представить необходимые сведения (болезнь, командировка и иное).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12. Представление гражданским служащим сведений о до</w:t>
      </w:r>
      <w:r>
        <w:t>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13. При выработке</w:t>
      </w:r>
      <w:r>
        <w:t xml:space="preserve"> Комиссией рекомендации о применении к гражданскому служащему меры дисциплинарной ответственности учитываются следующие критерии: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1) характер и тяжесть совершенного нарушения;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2) обстоятельства, при которых совершено нарушение;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3) соблюдение гражданским сл</w:t>
      </w:r>
      <w:r>
        <w:t>ужащим других запретов, исполнение других обязанностей, установленных в целях противодействия коррупции;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4) предшествующие результаты исполнения гражданским служащим своих должностных обязанностей.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14. При равенстве голосов членов Комиссии решающим являетс</w:t>
      </w:r>
      <w:r>
        <w:t>я голос председательствующего на заседании Комиссии.</w:t>
      </w:r>
    </w:p>
    <w:p w:rsidR="00000000" w:rsidRDefault="005102E2">
      <w:pPr>
        <w:pStyle w:val="ConsPlusNormal"/>
        <w:spacing w:before="200"/>
        <w:ind w:firstLine="540"/>
        <w:jc w:val="both"/>
      </w:pPr>
      <w: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000000" w:rsidRDefault="005102E2">
      <w:pPr>
        <w:pStyle w:val="ConsPlusNormal"/>
        <w:jc w:val="right"/>
        <w:outlineLvl w:val="0"/>
      </w:pPr>
      <w:r>
        <w:t>Утвержден</w:t>
      </w:r>
    </w:p>
    <w:p w:rsidR="00000000" w:rsidRDefault="005102E2">
      <w:pPr>
        <w:pStyle w:val="ConsPlusNormal"/>
        <w:jc w:val="right"/>
      </w:pPr>
      <w:r>
        <w:t>Указом Губернатора</w:t>
      </w:r>
    </w:p>
    <w:p w:rsidR="00000000" w:rsidRDefault="005102E2">
      <w:pPr>
        <w:pStyle w:val="ConsPlusNormal"/>
        <w:jc w:val="right"/>
      </w:pPr>
      <w:r>
        <w:t>Свердловской области</w:t>
      </w:r>
    </w:p>
    <w:p w:rsidR="00000000" w:rsidRDefault="005102E2">
      <w:pPr>
        <w:pStyle w:val="ConsPlusNormal"/>
        <w:jc w:val="right"/>
      </w:pPr>
      <w:r>
        <w:t>от 7 августа 2019 г. N 393-УГ</w:t>
      </w:r>
    </w:p>
    <w:p w:rsidR="00000000" w:rsidRDefault="005102E2">
      <w:pPr>
        <w:pStyle w:val="ConsPlusNormal"/>
      </w:pPr>
    </w:p>
    <w:p w:rsidR="00000000" w:rsidRDefault="005102E2">
      <w:pPr>
        <w:pStyle w:val="ConsPlusTitle"/>
        <w:jc w:val="center"/>
      </w:pPr>
      <w:bookmarkStart w:id="25" w:name="Par325"/>
      <w:bookmarkEnd w:id="25"/>
      <w:r>
        <w:t>СОСТАВ</w:t>
      </w:r>
    </w:p>
    <w:p w:rsidR="00000000" w:rsidRDefault="005102E2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000000" w:rsidRDefault="005102E2">
      <w:pPr>
        <w:pStyle w:val="ConsPlusTitle"/>
        <w:jc w:val="center"/>
      </w:pPr>
      <w:r>
        <w:t>ОТДЕЛЬНЫХ ГОСУДАРСТВЕННЫХ ГРАЖДАНСКИХ СЛУЖАЩИХ</w:t>
      </w:r>
    </w:p>
    <w:p w:rsidR="00000000" w:rsidRDefault="005102E2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000000" w:rsidRDefault="005102E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665"/>
        <w:gridCol w:w="340"/>
        <w:gridCol w:w="5443"/>
      </w:tblGrid>
      <w:tr w:rsidR="00000000">
        <w:tc>
          <w:tcPr>
            <w:tcW w:w="624" w:type="dxa"/>
          </w:tcPr>
          <w:p w:rsidR="00000000" w:rsidRDefault="005102E2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</w:tcPr>
          <w:p w:rsidR="00000000" w:rsidRDefault="005102E2">
            <w:pPr>
              <w:pStyle w:val="ConsPlusNormal"/>
            </w:pPr>
            <w:r>
              <w:t>Чайников</w:t>
            </w:r>
          </w:p>
          <w:p w:rsidR="00000000" w:rsidRDefault="005102E2">
            <w:pPr>
              <w:pStyle w:val="ConsPlusNormal"/>
            </w:pPr>
            <w:r>
              <w:t>Валерий Аркадиевич</w:t>
            </w:r>
          </w:p>
        </w:tc>
        <w:tc>
          <w:tcPr>
            <w:tcW w:w="340" w:type="dxa"/>
          </w:tcPr>
          <w:p w:rsidR="00000000" w:rsidRDefault="00510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</w:tcPr>
          <w:p w:rsidR="00000000" w:rsidRDefault="005102E2">
            <w:pPr>
              <w:pStyle w:val="ConsPlusNormal"/>
            </w:pPr>
            <w:r>
              <w:t>Заместител</w:t>
            </w:r>
            <w:r>
              <w:t>ь Губернатора Свердловской области - Руководитель Аппарата Губернатора Свердловской области и Правительства Свердловской области, председатель комиссии</w:t>
            </w:r>
          </w:p>
        </w:tc>
      </w:tr>
      <w:tr w:rsidR="00000000">
        <w:tc>
          <w:tcPr>
            <w:tcW w:w="624" w:type="dxa"/>
          </w:tcPr>
          <w:p w:rsidR="00000000" w:rsidRDefault="005102E2">
            <w:pPr>
              <w:pStyle w:val="ConsPlusNormal"/>
            </w:pPr>
            <w:r>
              <w:t>2.</w:t>
            </w:r>
          </w:p>
        </w:tc>
        <w:tc>
          <w:tcPr>
            <w:tcW w:w="2665" w:type="dxa"/>
          </w:tcPr>
          <w:p w:rsidR="00000000" w:rsidRDefault="005102E2">
            <w:pPr>
              <w:pStyle w:val="ConsPlusNormal"/>
            </w:pPr>
            <w:r>
              <w:t>Ширалиев</w:t>
            </w:r>
          </w:p>
          <w:p w:rsidR="00000000" w:rsidRDefault="005102E2">
            <w:pPr>
              <w:pStyle w:val="ConsPlusNormal"/>
            </w:pPr>
            <w:r>
              <w:t>Ильхам Сабзалиевич</w:t>
            </w:r>
          </w:p>
        </w:tc>
        <w:tc>
          <w:tcPr>
            <w:tcW w:w="340" w:type="dxa"/>
          </w:tcPr>
          <w:p w:rsidR="00000000" w:rsidRDefault="00510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</w:tcPr>
          <w:p w:rsidR="00000000" w:rsidRDefault="005102E2">
            <w:pPr>
              <w:pStyle w:val="ConsPlusNormal"/>
            </w:pPr>
            <w:r>
              <w:t>Директор Департамента противодействия коррупции и контроля Свердловской области, заместитель председателя комиссии</w:t>
            </w:r>
          </w:p>
        </w:tc>
      </w:tr>
      <w:tr w:rsidR="00000000">
        <w:tc>
          <w:tcPr>
            <w:tcW w:w="624" w:type="dxa"/>
          </w:tcPr>
          <w:p w:rsidR="00000000" w:rsidRDefault="005102E2">
            <w:pPr>
              <w:pStyle w:val="ConsPlusNormal"/>
            </w:pPr>
            <w:r>
              <w:t>3.</w:t>
            </w:r>
          </w:p>
        </w:tc>
        <w:tc>
          <w:tcPr>
            <w:tcW w:w="2665" w:type="dxa"/>
          </w:tcPr>
          <w:p w:rsidR="00000000" w:rsidRDefault="005102E2">
            <w:pPr>
              <w:pStyle w:val="ConsPlusNormal"/>
            </w:pPr>
            <w:r>
              <w:t>Ежов</w:t>
            </w:r>
          </w:p>
          <w:p w:rsidR="00000000" w:rsidRDefault="005102E2">
            <w:pPr>
              <w:pStyle w:val="ConsPlusNormal"/>
            </w:pPr>
            <w:r>
              <w:t>Сергей Геннадиевич</w:t>
            </w:r>
          </w:p>
        </w:tc>
        <w:tc>
          <w:tcPr>
            <w:tcW w:w="340" w:type="dxa"/>
          </w:tcPr>
          <w:p w:rsidR="00000000" w:rsidRDefault="00510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</w:tcPr>
          <w:p w:rsidR="00000000" w:rsidRDefault="005102E2">
            <w:pPr>
              <w:pStyle w:val="ConsPlusNormal"/>
            </w:pPr>
            <w:r>
              <w:t>Заместитель директора Департамента противодействия коррупции и контроля Свердловской области - начальник управл</w:t>
            </w:r>
            <w:r>
              <w:t>ения профилактики коррупционных и иных правонарушений, секретарь комиссии</w:t>
            </w:r>
          </w:p>
        </w:tc>
      </w:tr>
      <w:tr w:rsidR="00000000">
        <w:tc>
          <w:tcPr>
            <w:tcW w:w="9072" w:type="dxa"/>
            <w:gridSpan w:val="4"/>
          </w:tcPr>
          <w:p w:rsidR="00000000" w:rsidRDefault="005102E2">
            <w:pPr>
              <w:pStyle w:val="ConsPlusNormal"/>
            </w:pPr>
            <w:r>
              <w:t>Члены комиссии:</w:t>
            </w:r>
          </w:p>
        </w:tc>
      </w:tr>
      <w:tr w:rsidR="00000000">
        <w:tc>
          <w:tcPr>
            <w:tcW w:w="624" w:type="dxa"/>
          </w:tcPr>
          <w:p w:rsidR="00000000" w:rsidRDefault="005102E2">
            <w:pPr>
              <w:pStyle w:val="ConsPlusNormal"/>
            </w:pPr>
            <w:r>
              <w:t>4.</w:t>
            </w:r>
          </w:p>
        </w:tc>
        <w:tc>
          <w:tcPr>
            <w:tcW w:w="2665" w:type="dxa"/>
          </w:tcPr>
          <w:p w:rsidR="00000000" w:rsidRDefault="005102E2">
            <w:pPr>
              <w:pStyle w:val="ConsPlusNormal"/>
            </w:pPr>
            <w:r>
              <w:t>Данилова</w:t>
            </w:r>
          </w:p>
          <w:p w:rsidR="00000000" w:rsidRDefault="005102E2">
            <w:pPr>
              <w:pStyle w:val="ConsPlusNormal"/>
            </w:pPr>
            <w:r>
              <w:t>Татьяна Владимировна</w:t>
            </w:r>
          </w:p>
        </w:tc>
        <w:tc>
          <w:tcPr>
            <w:tcW w:w="340" w:type="dxa"/>
          </w:tcPr>
          <w:p w:rsidR="00000000" w:rsidRDefault="00510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</w:tcPr>
          <w:p w:rsidR="00000000" w:rsidRDefault="005102E2">
            <w:pPr>
              <w:pStyle w:val="ConsPlusNormal"/>
            </w:pPr>
            <w:r>
              <w:t>Заместитель директора Департамента государственной службы, кадров и наград Губернатора Свердловской области и Правительства Свердловской области</w:t>
            </w:r>
          </w:p>
        </w:tc>
      </w:tr>
      <w:tr w:rsidR="00000000">
        <w:tc>
          <w:tcPr>
            <w:tcW w:w="624" w:type="dxa"/>
          </w:tcPr>
          <w:p w:rsidR="00000000" w:rsidRDefault="005102E2">
            <w:pPr>
              <w:pStyle w:val="ConsPlusNormal"/>
            </w:pPr>
            <w:r>
              <w:t>5.</w:t>
            </w:r>
          </w:p>
        </w:tc>
        <w:tc>
          <w:tcPr>
            <w:tcW w:w="2665" w:type="dxa"/>
          </w:tcPr>
          <w:p w:rsidR="00000000" w:rsidRDefault="005102E2">
            <w:pPr>
              <w:pStyle w:val="ConsPlusNormal"/>
            </w:pPr>
            <w:r>
              <w:t>Дзюба</w:t>
            </w:r>
          </w:p>
          <w:p w:rsidR="00000000" w:rsidRDefault="005102E2">
            <w:pPr>
              <w:pStyle w:val="ConsPlusNormal"/>
            </w:pPr>
            <w:r>
              <w:t>Ольга Николаевна</w:t>
            </w:r>
          </w:p>
        </w:tc>
        <w:tc>
          <w:tcPr>
            <w:tcW w:w="340" w:type="dxa"/>
          </w:tcPr>
          <w:p w:rsidR="00000000" w:rsidRDefault="00510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</w:tcPr>
          <w:p w:rsidR="00000000" w:rsidRDefault="005102E2">
            <w:pPr>
              <w:pStyle w:val="ConsPlusNormal"/>
            </w:pPr>
            <w:r>
              <w:t>директор Центра высшей школы государственного управления Уральского института упра</w:t>
            </w:r>
            <w:r>
              <w:t>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  <w:tr w:rsidR="00000000">
        <w:tc>
          <w:tcPr>
            <w:tcW w:w="624" w:type="dxa"/>
          </w:tcPr>
          <w:p w:rsidR="00000000" w:rsidRDefault="005102E2">
            <w:pPr>
              <w:pStyle w:val="ConsPlusNormal"/>
            </w:pPr>
            <w:r>
              <w:t>6.</w:t>
            </w:r>
          </w:p>
        </w:tc>
        <w:tc>
          <w:tcPr>
            <w:tcW w:w="2665" w:type="dxa"/>
          </w:tcPr>
          <w:p w:rsidR="00000000" w:rsidRDefault="005102E2">
            <w:pPr>
              <w:pStyle w:val="ConsPlusNormal"/>
            </w:pPr>
            <w:r>
              <w:t>Кудрявцев</w:t>
            </w:r>
          </w:p>
          <w:p w:rsidR="00000000" w:rsidRDefault="005102E2">
            <w:pPr>
              <w:pStyle w:val="ConsPlusNormal"/>
            </w:pPr>
            <w:r>
              <w:t>Александр Никол</w:t>
            </w:r>
            <w:r>
              <w:t>аевич</w:t>
            </w:r>
          </w:p>
        </w:tc>
        <w:tc>
          <w:tcPr>
            <w:tcW w:w="340" w:type="dxa"/>
          </w:tcPr>
          <w:p w:rsidR="00000000" w:rsidRDefault="00510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</w:tcPr>
          <w:p w:rsidR="00000000" w:rsidRDefault="005102E2">
            <w:pPr>
              <w:pStyle w:val="ConsPlusNormal"/>
            </w:pPr>
            <w:r>
              <w:t>Министр общественной безопасности Свердловской области</w:t>
            </w:r>
          </w:p>
        </w:tc>
      </w:tr>
      <w:tr w:rsidR="00000000">
        <w:tc>
          <w:tcPr>
            <w:tcW w:w="624" w:type="dxa"/>
          </w:tcPr>
          <w:p w:rsidR="00000000" w:rsidRDefault="005102E2">
            <w:pPr>
              <w:pStyle w:val="ConsPlusNormal"/>
            </w:pPr>
            <w:r>
              <w:t>7.</w:t>
            </w:r>
          </w:p>
        </w:tc>
        <w:tc>
          <w:tcPr>
            <w:tcW w:w="2665" w:type="dxa"/>
          </w:tcPr>
          <w:p w:rsidR="00000000" w:rsidRDefault="005102E2">
            <w:pPr>
              <w:pStyle w:val="ConsPlusNormal"/>
            </w:pPr>
            <w:r>
              <w:t>Несмеянова</w:t>
            </w:r>
          </w:p>
          <w:p w:rsidR="00000000" w:rsidRDefault="005102E2">
            <w:pPr>
              <w:pStyle w:val="ConsPlusNormal"/>
            </w:pPr>
            <w:r>
              <w:t>Светлана Эдуардовна</w:t>
            </w:r>
          </w:p>
        </w:tc>
        <w:tc>
          <w:tcPr>
            <w:tcW w:w="340" w:type="dxa"/>
          </w:tcPr>
          <w:p w:rsidR="00000000" w:rsidRDefault="00510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</w:tcPr>
          <w:p w:rsidR="00000000" w:rsidRDefault="005102E2">
            <w:pPr>
              <w:pStyle w:val="ConsPlusNormal"/>
            </w:pPr>
            <w:r>
              <w:t>директор института дополнительного образования федерального государственного бюджетного образовательного учреждения высшего образования "Уральский государст</w:t>
            </w:r>
            <w:r>
              <w:t>венный юридический университет" (по согласованию)</w:t>
            </w:r>
          </w:p>
        </w:tc>
      </w:tr>
      <w:tr w:rsidR="00000000">
        <w:tc>
          <w:tcPr>
            <w:tcW w:w="624" w:type="dxa"/>
          </w:tcPr>
          <w:p w:rsidR="00000000" w:rsidRDefault="005102E2">
            <w:pPr>
              <w:pStyle w:val="ConsPlusNormal"/>
            </w:pPr>
            <w:r>
              <w:t>8.</w:t>
            </w:r>
          </w:p>
        </w:tc>
        <w:tc>
          <w:tcPr>
            <w:tcW w:w="2665" w:type="dxa"/>
          </w:tcPr>
          <w:p w:rsidR="00000000" w:rsidRDefault="005102E2">
            <w:pPr>
              <w:pStyle w:val="ConsPlusNormal"/>
            </w:pPr>
            <w:r>
              <w:t>Ромшин</w:t>
            </w:r>
          </w:p>
          <w:p w:rsidR="00000000" w:rsidRDefault="005102E2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340" w:type="dxa"/>
          </w:tcPr>
          <w:p w:rsidR="00000000" w:rsidRDefault="00510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</w:tcPr>
          <w:p w:rsidR="00000000" w:rsidRDefault="005102E2">
            <w:pPr>
              <w:pStyle w:val="ConsPlusNormal"/>
            </w:pPr>
            <w:r>
              <w:t>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</w:t>
            </w:r>
          </w:p>
        </w:tc>
      </w:tr>
      <w:tr w:rsidR="00000000">
        <w:tc>
          <w:tcPr>
            <w:tcW w:w="624" w:type="dxa"/>
          </w:tcPr>
          <w:p w:rsidR="00000000" w:rsidRDefault="005102E2">
            <w:pPr>
              <w:pStyle w:val="ConsPlusNormal"/>
            </w:pPr>
            <w:r>
              <w:t>9.</w:t>
            </w:r>
          </w:p>
        </w:tc>
        <w:tc>
          <w:tcPr>
            <w:tcW w:w="2665" w:type="dxa"/>
          </w:tcPr>
          <w:p w:rsidR="00000000" w:rsidRDefault="005102E2">
            <w:pPr>
              <w:pStyle w:val="ConsPlusNormal"/>
            </w:pPr>
            <w:r>
              <w:t>Чевтаева</w:t>
            </w:r>
          </w:p>
          <w:p w:rsidR="00000000" w:rsidRDefault="005102E2">
            <w:pPr>
              <w:pStyle w:val="ConsPlusNormal"/>
            </w:pPr>
            <w:r>
              <w:t>Наталия Геннадьевна</w:t>
            </w:r>
          </w:p>
        </w:tc>
        <w:tc>
          <w:tcPr>
            <w:tcW w:w="340" w:type="dxa"/>
          </w:tcPr>
          <w:p w:rsidR="00000000" w:rsidRDefault="00510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</w:tcPr>
          <w:p w:rsidR="00000000" w:rsidRDefault="005102E2">
            <w:pPr>
              <w:pStyle w:val="ConsPlusNormal"/>
            </w:pPr>
            <w:r>
              <w:t xml:space="preserve">заведующая кафедрой управления персоналом Уральского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</w:t>
            </w:r>
            <w:r>
              <w:t>Российской Федерации" (по согласованию)</w:t>
            </w:r>
          </w:p>
        </w:tc>
      </w:tr>
    </w:tbl>
    <w:p w:rsidR="00000000" w:rsidRDefault="005102E2">
      <w:pPr>
        <w:pStyle w:val="ConsPlusNormal"/>
      </w:pPr>
    </w:p>
    <w:p w:rsidR="00000000" w:rsidRDefault="005102E2">
      <w:pPr>
        <w:pStyle w:val="ConsPlusNormal"/>
      </w:pPr>
    </w:p>
    <w:p w:rsidR="005102E2" w:rsidRDefault="005102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02E2">
      <w:headerReference w:type="default" r:id="rId44"/>
      <w:footerReference w:type="default" r:id="rId4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E2" w:rsidRDefault="005102E2">
      <w:pPr>
        <w:spacing w:after="0" w:line="240" w:lineRule="auto"/>
      </w:pPr>
      <w:r>
        <w:separator/>
      </w:r>
    </w:p>
  </w:endnote>
  <w:endnote w:type="continuationSeparator" w:id="0">
    <w:p w:rsidR="005102E2" w:rsidRDefault="0051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102E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102E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102E2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102E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8329DB">
            <w:rPr>
              <w:rFonts w:ascii="Tahoma" w:hAnsi="Tahoma" w:cs="Tahoma"/>
            </w:rPr>
            <w:fldChar w:fldCharType="separate"/>
          </w:r>
          <w:r w:rsidR="008329DB">
            <w:rPr>
              <w:rFonts w:ascii="Tahoma" w:hAnsi="Tahoma" w:cs="Tahoma"/>
              <w:noProof/>
            </w:rPr>
            <w:t>17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8329DB">
            <w:rPr>
              <w:rFonts w:ascii="Tahoma" w:hAnsi="Tahoma" w:cs="Tahoma"/>
            </w:rPr>
            <w:fldChar w:fldCharType="separate"/>
          </w:r>
          <w:r w:rsidR="008329DB">
            <w:rPr>
              <w:rFonts w:ascii="Tahoma" w:hAnsi="Tahoma" w:cs="Tahoma"/>
              <w:noProof/>
            </w:rPr>
            <w:t>17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5102E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E2" w:rsidRDefault="005102E2">
      <w:pPr>
        <w:spacing w:after="0" w:line="240" w:lineRule="auto"/>
      </w:pPr>
      <w:r>
        <w:separator/>
      </w:r>
    </w:p>
  </w:footnote>
  <w:footnote w:type="continuationSeparator" w:id="0">
    <w:p w:rsidR="005102E2" w:rsidRDefault="0051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102E2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07.08.2019 N 393-УГ</w:t>
          </w:r>
          <w:r>
            <w:rPr>
              <w:rFonts w:ascii="Tahoma" w:hAnsi="Tahoma" w:cs="Tahoma"/>
              <w:sz w:val="16"/>
              <w:szCs w:val="16"/>
            </w:rPr>
            <w:br/>
            <w:t>(ред. от 18.03.2020)</w:t>
          </w:r>
          <w:r>
            <w:rPr>
              <w:rFonts w:ascii="Tahoma" w:hAnsi="Tahoma" w:cs="Tahoma"/>
              <w:sz w:val="16"/>
              <w:szCs w:val="16"/>
            </w:rPr>
            <w:br/>
            <w:t>"О комиссии по соблюдению требований к...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102E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5102E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5102E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C65B2"/>
    <w:rsid w:val="005102E2"/>
    <w:rsid w:val="008329DB"/>
    <w:rsid w:val="00BC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82AD56DE1E9C206A4E7D219DBB98E67BDDF1431CA08D874DA1802DEA063E64306F7F36DD91A55E5571B782F48727E9764Fh6ZBE" TargetMode="External"/><Relationship Id="rId18" Type="http://schemas.openxmlformats.org/officeDocument/2006/relationships/hyperlink" Target="consultantplus://offline/ref=82AD56DE1E9C206A4E7D219DBB98E67BDDF1431CA38A8F4CAA842DEA063E64306F7F36DD91A55E5571B782F48727E9764Fh6ZBE" TargetMode="External"/><Relationship Id="rId26" Type="http://schemas.openxmlformats.org/officeDocument/2006/relationships/hyperlink" Target="consultantplus://offline/ref=82AD56DE1E9C206A4E7D3F90ADF4B871DFFB1A17A58F8D1AFFD52BBD596E62653D3F6884C2E1155876A99EF480h3Z9E" TargetMode="External"/><Relationship Id="rId39" Type="http://schemas.openxmlformats.org/officeDocument/2006/relationships/hyperlink" Target="consultantplus://offline/ref=82AD56DE1E9C206A4E7D3F90ADF4B871DFFF1C13A68A8D1AFFD52BBD596E62652F3F308BC8EA5F0937E291F68227EB7353693E51h3Z8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2AD56DE1E9C206A4E7D219DBB98E67BDDF1431CA08B844DAA892DEA063E64306F7F36DD83A5065973B79CF48532BF27093E335138A4BD314870B471hEZ6E" TargetMode="External"/><Relationship Id="rId34" Type="http://schemas.openxmlformats.org/officeDocument/2006/relationships/hyperlink" Target="consultantplus://offline/ref=82AD56DE1E9C206A4E7D3F90ADF4B871DFFB1A17A58F8D1AFFD52BBD596E62653D3F6884C2E1155876A99EF480h3Z9E" TargetMode="External"/><Relationship Id="rId42" Type="http://schemas.openxmlformats.org/officeDocument/2006/relationships/hyperlink" Target="consultantplus://offline/ref=82AD56DE1E9C206A4E7D3F90ADF4B871DEF31414A68B8D1AFFD52BBD596E62652F3F3088C0E10A5A7BBCC8A5C66CE6744D753E5626B8BD36h5Z6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82AD56DE1E9C206A4E7D219DBB98E67BDDF1431CA08F8249AA802DEA063E64306F7F36DD83A5065973B59CF48632BF27093E335138A4BD314870B471hEZ6E" TargetMode="External"/><Relationship Id="rId17" Type="http://schemas.openxmlformats.org/officeDocument/2006/relationships/hyperlink" Target="consultantplus://offline/ref=82AD56DE1E9C206A4E7D219DBB98E67BDDF1431CA3888F44A1892DEA063E64306F7F36DD91A55E5571B782F48727E9764Fh6ZBE" TargetMode="External"/><Relationship Id="rId25" Type="http://schemas.openxmlformats.org/officeDocument/2006/relationships/hyperlink" Target="consultantplus://offline/ref=82AD56DE1E9C206A4E7D219DBB98E67BDDF1431CA08D8444AB822DEA063E64306F7F36DD83A5065973B79DF28532BF27093E335138A4BD314870B471hEZ6E" TargetMode="External"/><Relationship Id="rId33" Type="http://schemas.openxmlformats.org/officeDocument/2006/relationships/hyperlink" Target="consultantplus://offline/ref=82AD56DE1E9C206A4E7D219DBB98E67BDDF1431CA08D8444AB822DEA063E64306F7F36DD83A5065973B79DF28532BF27093E335138A4BD314870B471hEZ6E" TargetMode="External"/><Relationship Id="rId38" Type="http://schemas.openxmlformats.org/officeDocument/2006/relationships/hyperlink" Target="consultantplus://offline/ref=82AD56DE1E9C206A4E7D3F90ADF4B871DFFF1C13A68A8D1AFFD52BBD596E62652F3F308BC8EA5F0937E291F68227EB7353693E51h3Z8E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2AD56DE1E9C206A4E7D219DBB98E67BDDF1431CA3888048AA852DEA063E64306F7F36DD91A55E5571B782F48727E9764Fh6ZBE" TargetMode="External"/><Relationship Id="rId20" Type="http://schemas.openxmlformats.org/officeDocument/2006/relationships/hyperlink" Target="consultantplus://offline/ref=82AD56DE1E9C206A4E7D219DBB98E67BDDF1431CA08D874CA2862DEA063E64306F7F36DD91A55E5571B782F48727E9764Fh6ZBE" TargetMode="External"/><Relationship Id="rId29" Type="http://schemas.openxmlformats.org/officeDocument/2006/relationships/hyperlink" Target="consultantplus://offline/ref=82AD56DE1E9C206A4E7D3F90ADF4B871DFFF1C13A5888D1AFFD52BBD596E62652F3F3088C7E0085327E6D8A18F3BEB684D6E205138B8hBZDE" TargetMode="External"/><Relationship Id="rId41" Type="http://schemas.openxmlformats.org/officeDocument/2006/relationships/hyperlink" Target="consultantplus://offline/ref=82AD56DE1E9C206A4E7D3F90ADF4B871DFFF1C13A68A8D1AFFD52BBD596E62653D3F6884C2E1155876A99EF480h3Z9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2AD56DE1E9C206A4E7D3F90ADF4B871DEFD1513AA8D8D1AFFD52BBD596E62652F3F3088C0E10B5C76BCC8A5C66CE6744D753E5626B8BD36h5Z6E" TargetMode="External"/><Relationship Id="rId24" Type="http://schemas.openxmlformats.org/officeDocument/2006/relationships/hyperlink" Target="consultantplus://offline/ref=82AD56DE1E9C206A4E7D219DBB98E67BDDF1431CA08B844DAA892DEA063E64306F7F36DD83A5065973B79CF48A32BF27093E335138A4BD314870B471hEZ6E" TargetMode="External"/><Relationship Id="rId32" Type="http://schemas.openxmlformats.org/officeDocument/2006/relationships/hyperlink" Target="consultantplus://offline/ref=82AD56DE1E9C206A4E7D219DBB98E67BDDF1431CA08D8444AB822DEA063E64306F7F36DD83A5065973B79DF28532BF27093E335138A4BD314870B471hEZ6E" TargetMode="External"/><Relationship Id="rId37" Type="http://schemas.openxmlformats.org/officeDocument/2006/relationships/hyperlink" Target="consultantplus://offline/ref=82AD56DE1E9C206A4E7D3F90ADF4B871DEF31414A68B8D1AFFD52BBD596E62652F3F3088C0E10A5A7BBCC8A5C66CE6744D753E5626B8BD36h5Z6E" TargetMode="External"/><Relationship Id="rId40" Type="http://schemas.openxmlformats.org/officeDocument/2006/relationships/hyperlink" Target="consultantplus://offline/ref=82AD56DE1E9C206A4E7D219DBB98E67BDDF1431CA08A8645A0802DEA063E64306F7F36DD83A5065973B79CF78732BF27093E335138A4BD314870B471hEZ6E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2AD56DE1E9C206A4E7D219DBB98E67BDDF1431CA38F814AA7842DEA063E64306F7F36DD91A55E5571B782F48727E9764Fh6ZBE" TargetMode="External"/><Relationship Id="rId23" Type="http://schemas.openxmlformats.org/officeDocument/2006/relationships/hyperlink" Target="consultantplus://offline/ref=82AD56DE1E9C206A4E7D219DBB98E67BDDF1431CA08A8545A1852DEA063E64306F7F36DD83A5065973B79DF48332BF27093E335138A4BD314870B471hEZ6E" TargetMode="External"/><Relationship Id="rId28" Type="http://schemas.openxmlformats.org/officeDocument/2006/relationships/hyperlink" Target="consultantplus://offline/ref=82AD56DE1E9C206A4E7D3F90ADF4B871DFFF1C13A68A8D1AFFD52BBD596E62652F3F308AC3EA5F0937E291F68227EB7353693E51h3Z8E" TargetMode="External"/><Relationship Id="rId36" Type="http://schemas.openxmlformats.org/officeDocument/2006/relationships/hyperlink" Target="consultantplus://offline/ref=82AD56DE1E9C206A4E7D3F90ADF4B871DEF31414A68B8D1AFFD52BBD596E62652F3F3088C0E10A5A7BBCC8A5C66CE6744D753E5626B8BD36h5Z6E" TargetMode="External"/><Relationship Id="rId10" Type="http://schemas.openxmlformats.org/officeDocument/2006/relationships/hyperlink" Target="consultantplus://offline/ref=82AD56DE1E9C206A4E7D3F90ADF4B871DFFE1D12A48B8D1AFFD52BBD596E62652F3F308DC0EA5F0937E291F68227EB7353693E51h3Z8E" TargetMode="External"/><Relationship Id="rId19" Type="http://schemas.openxmlformats.org/officeDocument/2006/relationships/hyperlink" Target="consultantplus://offline/ref=82AD56DE1E9C206A4E7D219DBB98E67BDDF1431CA3858449A1812DEA063E64306F7F36DD91A55E5571B782F48727E9764Fh6ZBE" TargetMode="External"/><Relationship Id="rId31" Type="http://schemas.openxmlformats.org/officeDocument/2006/relationships/hyperlink" Target="consultantplus://offline/ref=82AD56DE1E9C206A4E7D3F90ADF4B871DFFF1C13A68A8D1AFFD52BBD596E62652F3F308BC8EA5F0937E291F68227EB7353693E51h3Z8E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2AD56DE1E9C206A4E7D219DBB98E67BDDF1431CA08B844DAA892DEA063E64306F7F36DD83A5065973B79CF48532BF27093E335138A4BD314870B471hEZ6E" TargetMode="External"/><Relationship Id="rId14" Type="http://schemas.openxmlformats.org/officeDocument/2006/relationships/hyperlink" Target="consultantplus://offline/ref=82AD56DE1E9C206A4E7D219DBB98E67BDDF1431CA38F864FA5872DEA063E64306F7F36DD91A55E5571B782F48727E9764Fh6ZBE" TargetMode="External"/><Relationship Id="rId22" Type="http://schemas.openxmlformats.org/officeDocument/2006/relationships/hyperlink" Target="consultantplus://offline/ref=82AD56DE1E9C206A4E7D3F90ADF4B871DFFF1C13A68A8D1AFFD52BBD596E62653D3F6884C2E1155876A99EF480h3Z9E" TargetMode="External"/><Relationship Id="rId27" Type="http://schemas.openxmlformats.org/officeDocument/2006/relationships/hyperlink" Target="consultantplus://offline/ref=82AD56DE1E9C206A4E7D3F90ADF4B871DEF31414A68B8D1AFFD52BBD596E62652F3F3088C0E10A5A7BBCC8A5C66CE6744D753E5626B8BD36h5Z6E" TargetMode="External"/><Relationship Id="rId30" Type="http://schemas.openxmlformats.org/officeDocument/2006/relationships/hyperlink" Target="consultantplus://offline/ref=82AD56DE1E9C206A4E7D3F90ADF4B871DFFF1C13A68A8D1AFFD52BBD596E62652F3F308BC8EA5F0937E291F68227EB7353693E51h3Z8E" TargetMode="External"/><Relationship Id="rId35" Type="http://schemas.openxmlformats.org/officeDocument/2006/relationships/hyperlink" Target="consultantplus://offline/ref=82AD56DE1E9C206A4E7D3F90ADF4B871DFFB1A17A58F8D1AFFD52BBD596E62653D3F6884C2E1155876A99EF480h3Z9E" TargetMode="External"/><Relationship Id="rId43" Type="http://schemas.openxmlformats.org/officeDocument/2006/relationships/hyperlink" Target="consultantplus://offline/ref=82AD56DE1E9C206A4E7D3F90ADF4B871DEFD1419A0888D1AFFD52BBD596E62652F3F3088C0E10B5C76BCC8A5C66CE6744D753E5626B8BD36h5Z6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12622</Words>
  <Characters>71946</Characters>
  <Application>Microsoft Office Word</Application>
  <DocSecurity>2</DocSecurity>
  <Lines>599</Lines>
  <Paragraphs>168</Paragraphs>
  <ScaleCrop>false</ScaleCrop>
  <Company>КонсультантПлюс Версия 4019.00.23</Company>
  <LinksUpToDate>false</LinksUpToDate>
  <CharactersWithSpaces>84400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07.08.2019 N 393-УГ(ред. от 18.03.2020)"О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интересов"(вместе с </dc:title>
  <dc:subject/>
  <dc:creator>Dima</dc:creator>
  <cp:keywords/>
  <dc:description/>
  <cp:lastModifiedBy>Dima</cp:lastModifiedBy>
  <cp:revision>2</cp:revision>
  <dcterms:created xsi:type="dcterms:W3CDTF">2020-05-25T06:23:00Z</dcterms:created>
  <dcterms:modified xsi:type="dcterms:W3CDTF">2020-05-25T06:23:00Z</dcterms:modified>
</cp:coreProperties>
</file>