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F6F" w:rsidRDefault="008E5DEC">
      <w:pPr>
        <w:rPr>
          <w:rFonts w:ascii="Times New Roman" w:hAnsi="Times New Roman" w:cs="Times New Roman"/>
          <w:b/>
          <w:sz w:val="28"/>
          <w:szCs w:val="28"/>
        </w:rPr>
      </w:pPr>
      <w:r w:rsidRPr="008E5DEC">
        <w:rPr>
          <w:rFonts w:ascii="Times New Roman" w:hAnsi="Times New Roman" w:cs="Times New Roman"/>
          <w:b/>
          <w:sz w:val="28"/>
          <w:szCs w:val="28"/>
        </w:rPr>
        <w:t>Индекс ВПР в разрезе МСУ и в разрезе общеобразовательных организаций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401"/>
        <w:gridCol w:w="2411"/>
        <w:gridCol w:w="2262"/>
      </w:tblGrid>
      <w:tr w:rsidR="008E5DEC" w:rsidTr="00462606">
        <w:tc>
          <w:tcPr>
            <w:tcW w:w="1271" w:type="dxa"/>
          </w:tcPr>
          <w:p w:rsidR="008E5DEC" w:rsidRPr="00462606" w:rsidRDefault="008E5D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606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3401" w:type="dxa"/>
          </w:tcPr>
          <w:p w:rsidR="008E5DEC" w:rsidRPr="00462606" w:rsidRDefault="00462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60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МО</w:t>
            </w:r>
          </w:p>
        </w:tc>
        <w:tc>
          <w:tcPr>
            <w:tcW w:w="2411" w:type="dxa"/>
          </w:tcPr>
          <w:p w:rsidR="008E5DEC" w:rsidRPr="00462606" w:rsidRDefault="00462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606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индекс ВПР</w:t>
            </w:r>
          </w:p>
        </w:tc>
        <w:tc>
          <w:tcPr>
            <w:tcW w:w="2262" w:type="dxa"/>
          </w:tcPr>
          <w:p w:rsidR="008E5DEC" w:rsidRPr="00462606" w:rsidRDefault="00462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606">
              <w:rPr>
                <w:rFonts w:ascii="Times New Roman" w:hAnsi="Times New Roman" w:cs="Times New Roman"/>
                <w:b/>
                <w:sz w:val="24"/>
                <w:szCs w:val="24"/>
              </w:rPr>
              <w:t>Разница с индексом ВПР 2022 года</w:t>
            </w:r>
          </w:p>
        </w:tc>
      </w:tr>
      <w:tr w:rsidR="00462606" w:rsidTr="00462606">
        <w:tc>
          <w:tcPr>
            <w:tcW w:w="1271" w:type="dxa"/>
          </w:tcPr>
          <w:p w:rsidR="00462606" w:rsidRPr="00462606" w:rsidRDefault="0046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60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401" w:type="dxa"/>
          </w:tcPr>
          <w:p w:rsidR="00462606" w:rsidRPr="00462606" w:rsidRDefault="00462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606">
              <w:rPr>
                <w:rFonts w:ascii="Times New Roman" w:hAnsi="Times New Roman" w:cs="Times New Roman"/>
                <w:sz w:val="24"/>
                <w:szCs w:val="24"/>
              </w:rPr>
              <w:t>Городской округ Пелым</w:t>
            </w:r>
          </w:p>
        </w:tc>
        <w:tc>
          <w:tcPr>
            <w:tcW w:w="2411" w:type="dxa"/>
          </w:tcPr>
          <w:p w:rsidR="00462606" w:rsidRPr="00462606" w:rsidRDefault="004626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62606">
              <w:rPr>
                <w:rFonts w:ascii="Times New Roman" w:hAnsi="Times New Roman" w:cs="Times New Roman"/>
                <w:sz w:val="20"/>
                <w:szCs w:val="20"/>
              </w:rPr>
              <w:t>,546</w:t>
            </w:r>
          </w:p>
        </w:tc>
        <w:tc>
          <w:tcPr>
            <w:tcW w:w="2262" w:type="dxa"/>
          </w:tcPr>
          <w:p w:rsidR="00462606" w:rsidRPr="00462606" w:rsidRDefault="004626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>+ 0,154</w:t>
            </w:r>
          </w:p>
        </w:tc>
      </w:tr>
    </w:tbl>
    <w:p w:rsidR="008E5DEC" w:rsidRDefault="008E5DEC">
      <w:pPr>
        <w:rPr>
          <w:rFonts w:ascii="Times New Roman" w:hAnsi="Times New Roman" w:cs="Times New Roman"/>
          <w:b/>
          <w:sz w:val="28"/>
          <w:szCs w:val="28"/>
        </w:rPr>
      </w:pPr>
    </w:p>
    <w:p w:rsidR="00462606" w:rsidRDefault="00462606">
      <w:pPr>
        <w:rPr>
          <w:rFonts w:ascii="Times New Roman" w:hAnsi="Times New Roman" w:cs="Times New Roman"/>
          <w:b/>
          <w:sz w:val="28"/>
          <w:szCs w:val="28"/>
        </w:rPr>
      </w:pPr>
    </w:p>
    <w:p w:rsidR="00462606" w:rsidRPr="00462606" w:rsidRDefault="00462606" w:rsidP="004626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606">
        <w:rPr>
          <w:rFonts w:ascii="Times New Roman" w:hAnsi="Times New Roman" w:cs="Times New Roman"/>
          <w:b/>
          <w:sz w:val="28"/>
          <w:szCs w:val="28"/>
        </w:rPr>
        <w:t>Индексы ВПР по ОО</w:t>
      </w:r>
    </w:p>
    <w:p w:rsidR="00462606" w:rsidRDefault="0046260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47"/>
        <w:tblW w:w="0" w:type="auto"/>
        <w:tblLook w:val="04A0" w:firstRow="1" w:lastRow="0" w:firstColumn="1" w:lastColumn="0" w:noHBand="0" w:noVBand="1"/>
      </w:tblPr>
      <w:tblGrid>
        <w:gridCol w:w="1557"/>
        <w:gridCol w:w="1415"/>
        <w:gridCol w:w="1559"/>
        <w:gridCol w:w="1418"/>
        <w:gridCol w:w="1559"/>
        <w:gridCol w:w="1837"/>
      </w:tblGrid>
      <w:tr w:rsidR="00462606" w:rsidTr="007E354A">
        <w:tc>
          <w:tcPr>
            <w:tcW w:w="1557" w:type="dxa"/>
          </w:tcPr>
          <w:p w:rsidR="00462606" w:rsidRPr="00462606" w:rsidRDefault="00462606" w:rsidP="007E35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606">
              <w:rPr>
                <w:rFonts w:ascii="Times New Roman" w:hAnsi="Times New Roman" w:cs="Times New Roman"/>
                <w:b/>
                <w:sz w:val="24"/>
                <w:szCs w:val="24"/>
              </w:rPr>
              <w:t>Логин</w:t>
            </w:r>
          </w:p>
        </w:tc>
        <w:tc>
          <w:tcPr>
            <w:tcW w:w="1415" w:type="dxa"/>
          </w:tcPr>
          <w:p w:rsidR="00462606" w:rsidRPr="00462606" w:rsidRDefault="00462606" w:rsidP="007E35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606">
              <w:rPr>
                <w:rFonts w:ascii="Times New Roman" w:hAnsi="Times New Roman" w:cs="Times New Roman"/>
                <w:b/>
                <w:sz w:val="24"/>
                <w:szCs w:val="24"/>
              </w:rPr>
              <w:t>Индекс РУ</w:t>
            </w:r>
          </w:p>
        </w:tc>
        <w:tc>
          <w:tcPr>
            <w:tcW w:w="1559" w:type="dxa"/>
          </w:tcPr>
          <w:p w:rsidR="00462606" w:rsidRPr="00462606" w:rsidRDefault="00462606" w:rsidP="007E35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606">
              <w:rPr>
                <w:rFonts w:ascii="Times New Roman" w:hAnsi="Times New Roman" w:cs="Times New Roman"/>
                <w:b/>
                <w:sz w:val="24"/>
                <w:szCs w:val="24"/>
              </w:rPr>
              <w:t>Индекс МА</w:t>
            </w:r>
          </w:p>
        </w:tc>
        <w:tc>
          <w:tcPr>
            <w:tcW w:w="1418" w:type="dxa"/>
          </w:tcPr>
          <w:p w:rsidR="00462606" w:rsidRPr="00462606" w:rsidRDefault="00462606" w:rsidP="007E35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606">
              <w:rPr>
                <w:rFonts w:ascii="Times New Roman" w:hAnsi="Times New Roman" w:cs="Times New Roman"/>
                <w:b/>
                <w:sz w:val="24"/>
                <w:szCs w:val="24"/>
              </w:rPr>
              <w:t>Индекс ОМ</w:t>
            </w:r>
          </w:p>
        </w:tc>
        <w:tc>
          <w:tcPr>
            <w:tcW w:w="1559" w:type="dxa"/>
          </w:tcPr>
          <w:p w:rsidR="00462606" w:rsidRPr="00462606" w:rsidRDefault="00462606" w:rsidP="007E35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606">
              <w:rPr>
                <w:rFonts w:ascii="Times New Roman" w:hAnsi="Times New Roman" w:cs="Times New Roman"/>
                <w:b/>
                <w:sz w:val="24"/>
                <w:szCs w:val="24"/>
              </w:rPr>
              <w:t>Индекс ВПР</w:t>
            </w:r>
          </w:p>
        </w:tc>
        <w:tc>
          <w:tcPr>
            <w:tcW w:w="1837" w:type="dxa"/>
          </w:tcPr>
          <w:p w:rsidR="00462606" w:rsidRPr="00462606" w:rsidRDefault="00462606" w:rsidP="007E35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606">
              <w:rPr>
                <w:rFonts w:ascii="Times New Roman" w:hAnsi="Times New Roman" w:cs="Times New Roman"/>
                <w:b/>
                <w:sz w:val="24"/>
                <w:szCs w:val="24"/>
              </w:rPr>
              <w:t>Разница с индексом ВПР 2022 год</w:t>
            </w:r>
          </w:p>
          <w:p w:rsidR="00462606" w:rsidRPr="00462606" w:rsidRDefault="00462606" w:rsidP="007E35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2606" w:rsidTr="007E354A">
        <w:tc>
          <w:tcPr>
            <w:tcW w:w="1557" w:type="dxa"/>
          </w:tcPr>
          <w:p w:rsidR="00462606" w:rsidRPr="00ED4C5A" w:rsidRDefault="00462606" w:rsidP="007E3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C5A">
              <w:rPr>
                <w:rFonts w:ascii="Times New Roman" w:hAnsi="Times New Roman" w:cs="Times New Roman"/>
                <w:sz w:val="24"/>
                <w:szCs w:val="24"/>
              </w:rPr>
              <w:t>edu660886</w:t>
            </w:r>
          </w:p>
        </w:tc>
        <w:tc>
          <w:tcPr>
            <w:tcW w:w="1415" w:type="dxa"/>
          </w:tcPr>
          <w:p w:rsidR="00462606" w:rsidRPr="00ED4C5A" w:rsidRDefault="00462606" w:rsidP="007E3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C5A">
              <w:rPr>
                <w:rFonts w:ascii="Times New Roman" w:hAnsi="Times New Roman" w:cs="Times New Roman"/>
                <w:sz w:val="24"/>
                <w:szCs w:val="24"/>
              </w:rPr>
              <w:t>0,665</w:t>
            </w:r>
          </w:p>
        </w:tc>
        <w:tc>
          <w:tcPr>
            <w:tcW w:w="1559" w:type="dxa"/>
          </w:tcPr>
          <w:p w:rsidR="00462606" w:rsidRPr="00ED4C5A" w:rsidRDefault="00462606" w:rsidP="007E3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C5A">
              <w:rPr>
                <w:rFonts w:ascii="Times New Roman" w:hAnsi="Times New Roman" w:cs="Times New Roman"/>
                <w:sz w:val="24"/>
                <w:szCs w:val="24"/>
              </w:rPr>
              <w:t>0,585</w:t>
            </w:r>
          </w:p>
        </w:tc>
        <w:tc>
          <w:tcPr>
            <w:tcW w:w="1418" w:type="dxa"/>
          </w:tcPr>
          <w:p w:rsidR="00462606" w:rsidRPr="00ED4C5A" w:rsidRDefault="00462606" w:rsidP="007E3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C5A">
              <w:rPr>
                <w:rFonts w:ascii="Times New Roman" w:hAnsi="Times New Roman" w:cs="Times New Roman"/>
                <w:sz w:val="24"/>
                <w:szCs w:val="24"/>
              </w:rPr>
              <w:t>0,668</w:t>
            </w:r>
          </w:p>
        </w:tc>
        <w:tc>
          <w:tcPr>
            <w:tcW w:w="1559" w:type="dxa"/>
          </w:tcPr>
          <w:p w:rsidR="00462606" w:rsidRPr="00ED4C5A" w:rsidRDefault="00462606" w:rsidP="007E3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C5A">
              <w:rPr>
                <w:rFonts w:ascii="Times New Roman" w:hAnsi="Times New Roman" w:cs="Times New Roman"/>
                <w:sz w:val="24"/>
                <w:szCs w:val="24"/>
              </w:rPr>
              <w:t>0,639</w:t>
            </w:r>
          </w:p>
        </w:tc>
        <w:tc>
          <w:tcPr>
            <w:tcW w:w="1837" w:type="dxa"/>
          </w:tcPr>
          <w:p w:rsidR="00462606" w:rsidRPr="00ED4C5A" w:rsidRDefault="00462606" w:rsidP="007E3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C5A">
              <w:rPr>
                <w:rFonts w:ascii="Times New Roman" w:hAnsi="Times New Roman" w:cs="Times New Roman"/>
                <w:sz w:val="24"/>
                <w:szCs w:val="24"/>
              </w:rPr>
              <w:t>+0,12</w:t>
            </w:r>
          </w:p>
          <w:p w:rsidR="00462606" w:rsidRPr="00ED4C5A" w:rsidRDefault="00462606" w:rsidP="007E3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66E9" w:rsidRPr="00CD66E9" w:rsidRDefault="00462606" w:rsidP="00CD66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6E9">
        <w:rPr>
          <w:rFonts w:ascii="Times New Roman" w:hAnsi="Times New Roman" w:cs="Times New Roman"/>
          <w:b/>
          <w:sz w:val="28"/>
          <w:szCs w:val="28"/>
        </w:rPr>
        <w:t>Адресные рекомендации</w:t>
      </w:r>
    </w:p>
    <w:p w:rsidR="00CD66E9" w:rsidRDefault="00462606" w:rsidP="00F6256B">
      <w:pPr>
        <w:jc w:val="both"/>
        <w:rPr>
          <w:rFonts w:ascii="Times New Roman" w:hAnsi="Times New Roman" w:cs="Times New Roman"/>
          <w:sz w:val="28"/>
          <w:szCs w:val="28"/>
        </w:rPr>
      </w:pPr>
      <w:r w:rsidRPr="00CD66E9">
        <w:rPr>
          <w:rFonts w:ascii="Times New Roman" w:hAnsi="Times New Roman" w:cs="Times New Roman"/>
          <w:b/>
          <w:sz w:val="28"/>
          <w:szCs w:val="28"/>
        </w:rPr>
        <w:t>Всем органам местного самоуправления</w:t>
      </w:r>
      <w:r w:rsidRPr="00462606">
        <w:rPr>
          <w:rFonts w:ascii="Times New Roman" w:hAnsi="Times New Roman" w:cs="Times New Roman"/>
          <w:sz w:val="28"/>
          <w:szCs w:val="28"/>
        </w:rPr>
        <w:t xml:space="preserve">, осуществляющим управление в сфере образования на муниципальном уровне: </w:t>
      </w:r>
    </w:p>
    <w:p w:rsidR="00CD66E9" w:rsidRDefault="00462606" w:rsidP="00F6256B">
      <w:pPr>
        <w:jc w:val="both"/>
        <w:rPr>
          <w:rFonts w:ascii="Times New Roman" w:hAnsi="Times New Roman" w:cs="Times New Roman"/>
          <w:sz w:val="28"/>
          <w:szCs w:val="28"/>
        </w:rPr>
      </w:pPr>
      <w:r w:rsidRPr="00462606">
        <w:rPr>
          <w:rFonts w:ascii="Times New Roman" w:hAnsi="Times New Roman" w:cs="Times New Roman"/>
          <w:sz w:val="28"/>
          <w:szCs w:val="28"/>
        </w:rPr>
        <w:sym w:font="Symbol" w:char="F0BE"/>
      </w:r>
      <w:r w:rsidRPr="00462606">
        <w:rPr>
          <w:rFonts w:ascii="Times New Roman" w:hAnsi="Times New Roman" w:cs="Times New Roman"/>
          <w:sz w:val="28"/>
          <w:szCs w:val="28"/>
        </w:rPr>
        <w:t xml:space="preserve"> Использовать представленные данные для мониторинга качества подготовки обучающихся НОО на муниципальном уровне;</w:t>
      </w:r>
    </w:p>
    <w:p w:rsidR="00CD66E9" w:rsidRDefault="00462606" w:rsidP="00F6256B">
      <w:pPr>
        <w:jc w:val="both"/>
        <w:rPr>
          <w:rFonts w:ascii="Times New Roman" w:hAnsi="Times New Roman" w:cs="Times New Roman"/>
          <w:sz w:val="28"/>
          <w:szCs w:val="28"/>
        </w:rPr>
      </w:pPr>
      <w:r w:rsidRPr="00462606">
        <w:rPr>
          <w:rFonts w:ascii="Times New Roman" w:hAnsi="Times New Roman" w:cs="Times New Roman"/>
          <w:sz w:val="28"/>
          <w:szCs w:val="28"/>
        </w:rPr>
        <w:t xml:space="preserve"> </w:t>
      </w:r>
      <w:r w:rsidRPr="00462606">
        <w:rPr>
          <w:rFonts w:ascii="Times New Roman" w:hAnsi="Times New Roman" w:cs="Times New Roman"/>
          <w:sz w:val="28"/>
          <w:szCs w:val="28"/>
        </w:rPr>
        <w:sym w:font="Symbol" w:char="F0BE"/>
      </w:r>
      <w:r w:rsidRPr="00462606">
        <w:rPr>
          <w:rFonts w:ascii="Times New Roman" w:hAnsi="Times New Roman" w:cs="Times New Roman"/>
          <w:sz w:val="28"/>
          <w:szCs w:val="28"/>
        </w:rPr>
        <w:t xml:space="preserve"> Ознакомиться с индексами ВПР общеобразовательных организаций муниципального образования, оценить эффективность принятых мер по повышению качества предметной подготовки обучающихся начального общего образования;</w:t>
      </w:r>
    </w:p>
    <w:p w:rsidR="00CD66E9" w:rsidRDefault="00462606" w:rsidP="00F6256B">
      <w:pPr>
        <w:jc w:val="both"/>
        <w:rPr>
          <w:rFonts w:ascii="Times New Roman" w:hAnsi="Times New Roman" w:cs="Times New Roman"/>
          <w:sz w:val="28"/>
          <w:szCs w:val="28"/>
        </w:rPr>
      </w:pPr>
      <w:r w:rsidRPr="00462606">
        <w:rPr>
          <w:rFonts w:ascii="Times New Roman" w:hAnsi="Times New Roman" w:cs="Times New Roman"/>
          <w:sz w:val="28"/>
          <w:szCs w:val="28"/>
        </w:rPr>
        <w:t xml:space="preserve"> </w:t>
      </w:r>
      <w:r w:rsidRPr="00462606">
        <w:rPr>
          <w:rFonts w:ascii="Times New Roman" w:hAnsi="Times New Roman" w:cs="Times New Roman"/>
          <w:sz w:val="28"/>
          <w:szCs w:val="28"/>
        </w:rPr>
        <w:sym w:font="Symbol" w:char="F0BE"/>
      </w:r>
      <w:r w:rsidRPr="00462606">
        <w:rPr>
          <w:rFonts w:ascii="Times New Roman" w:hAnsi="Times New Roman" w:cs="Times New Roman"/>
          <w:sz w:val="28"/>
          <w:szCs w:val="28"/>
        </w:rPr>
        <w:t xml:space="preserve"> Предпринять меры по повышению </w:t>
      </w:r>
      <w:r w:rsidR="00CD66E9" w:rsidRPr="00462606">
        <w:rPr>
          <w:rFonts w:ascii="Times New Roman" w:hAnsi="Times New Roman" w:cs="Times New Roman"/>
          <w:sz w:val="28"/>
          <w:szCs w:val="28"/>
        </w:rPr>
        <w:t>предметных результатов,</w:t>
      </w:r>
      <w:r w:rsidRPr="00462606">
        <w:rPr>
          <w:rFonts w:ascii="Times New Roman" w:hAnsi="Times New Roman" w:cs="Times New Roman"/>
          <w:sz w:val="28"/>
          <w:szCs w:val="28"/>
        </w:rPr>
        <w:t xml:space="preserve"> обучающихся начального общего образования, особое внимание обратив на: </w:t>
      </w:r>
    </w:p>
    <w:p w:rsidR="00CD66E9" w:rsidRDefault="00462606" w:rsidP="00F6256B">
      <w:pPr>
        <w:jc w:val="both"/>
        <w:rPr>
          <w:rFonts w:ascii="Times New Roman" w:hAnsi="Times New Roman" w:cs="Times New Roman"/>
          <w:sz w:val="28"/>
          <w:szCs w:val="28"/>
        </w:rPr>
      </w:pPr>
      <w:r w:rsidRPr="00462606">
        <w:rPr>
          <w:rFonts w:ascii="Times New Roman" w:hAnsi="Times New Roman" w:cs="Times New Roman"/>
          <w:sz w:val="28"/>
          <w:szCs w:val="28"/>
        </w:rPr>
        <w:t xml:space="preserve">o Эффективность ВСОКО в общеобразовательных организациях с низким индексом ВПР; </w:t>
      </w:r>
    </w:p>
    <w:p w:rsidR="00CD66E9" w:rsidRDefault="00462606" w:rsidP="00F6256B">
      <w:pPr>
        <w:jc w:val="both"/>
        <w:rPr>
          <w:rFonts w:ascii="Times New Roman" w:hAnsi="Times New Roman" w:cs="Times New Roman"/>
          <w:sz w:val="28"/>
          <w:szCs w:val="28"/>
        </w:rPr>
      </w:pPr>
      <w:r w:rsidRPr="00462606">
        <w:rPr>
          <w:rFonts w:ascii="Times New Roman" w:hAnsi="Times New Roman" w:cs="Times New Roman"/>
          <w:sz w:val="28"/>
          <w:szCs w:val="28"/>
        </w:rPr>
        <w:t xml:space="preserve">o Повышение квалификации учителей начальных классов в области предметных компетенций, а также в реализации адаптированных образовательных программ; </w:t>
      </w:r>
    </w:p>
    <w:p w:rsidR="00CD66E9" w:rsidRDefault="00462606" w:rsidP="00F6256B">
      <w:pPr>
        <w:jc w:val="both"/>
        <w:rPr>
          <w:rFonts w:ascii="Times New Roman" w:hAnsi="Times New Roman" w:cs="Times New Roman"/>
          <w:sz w:val="28"/>
          <w:szCs w:val="28"/>
        </w:rPr>
      </w:pPr>
      <w:r w:rsidRPr="00462606">
        <w:rPr>
          <w:rFonts w:ascii="Times New Roman" w:hAnsi="Times New Roman" w:cs="Times New Roman"/>
          <w:sz w:val="28"/>
          <w:szCs w:val="28"/>
        </w:rPr>
        <w:t xml:space="preserve">o Ликвидацию дефицита учителей начальных классов в ОО, где он существует; </w:t>
      </w:r>
    </w:p>
    <w:p w:rsidR="00CD66E9" w:rsidRDefault="00462606" w:rsidP="00F6256B">
      <w:pPr>
        <w:jc w:val="both"/>
        <w:rPr>
          <w:rFonts w:ascii="Times New Roman" w:hAnsi="Times New Roman" w:cs="Times New Roman"/>
          <w:sz w:val="28"/>
          <w:szCs w:val="28"/>
        </w:rPr>
      </w:pPr>
      <w:r w:rsidRPr="00462606">
        <w:rPr>
          <w:rFonts w:ascii="Times New Roman" w:hAnsi="Times New Roman" w:cs="Times New Roman"/>
          <w:sz w:val="28"/>
          <w:szCs w:val="28"/>
        </w:rPr>
        <w:t xml:space="preserve">o Необходимость дополнительных мер поддержки для сельских, особенно малокомплектных ОО. </w:t>
      </w:r>
    </w:p>
    <w:p w:rsidR="00CD66E9" w:rsidRDefault="00462606" w:rsidP="00F6256B">
      <w:pPr>
        <w:jc w:val="both"/>
        <w:rPr>
          <w:rFonts w:ascii="Times New Roman" w:hAnsi="Times New Roman" w:cs="Times New Roman"/>
          <w:sz w:val="28"/>
          <w:szCs w:val="28"/>
        </w:rPr>
      </w:pPr>
      <w:r w:rsidRPr="00462606">
        <w:rPr>
          <w:rFonts w:ascii="Times New Roman" w:hAnsi="Times New Roman" w:cs="Times New Roman"/>
          <w:sz w:val="28"/>
          <w:szCs w:val="28"/>
        </w:rPr>
        <w:lastRenderedPageBreak/>
        <w:sym w:font="Symbol" w:char="F0BE"/>
      </w:r>
      <w:r w:rsidRPr="00462606">
        <w:rPr>
          <w:rFonts w:ascii="Times New Roman" w:hAnsi="Times New Roman" w:cs="Times New Roman"/>
          <w:sz w:val="28"/>
          <w:szCs w:val="28"/>
        </w:rPr>
        <w:t xml:space="preserve"> Продолжать предпринимать меры по повышению объективности результатов ВПР как в части процедуры проведения, так и в отношении оценивания развернутых ответов участников, при этом особое внимание уделить объективности проверки работ по русскому языку;</w:t>
      </w:r>
    </w:p>
    <w:p w:rsidR="00CD66E9" w:rsidRDefault="00462606" w:rsidP="00F6256B">
      <w:pPr>
        <w:jc w:val="both"/>
        <w:rPr>
          <w:rFonts w:ascii="Times New Roman" w:hAnsi="Times New Roman" w:cs="Times New Roman"/>
          <w:sz w:val="28"/>
          <w:szCs w:val="28"/>
        </w:rPr>
      </w:pPr>
      <w:r w:rsidRPr="00462606">
        <w:rPr>
          <w:rFonts w:ascii="Times New Roman" w:hAnsi="Times New Roman" w:cs="Times New Roman"/>
          <w:sz w:val="28"/>
          <w:szCs w:val="28"/>
        </w:rPr>
        <w:t xml:space="preserve"> </w:t>
      </w:r>
      <w:r w:rsidRPr="00462606">
        <w:rPr>
          <w:rFonts w:ascii="Times New Roman" w:hAnsi="Times New Roman" w:cs="Times New Roman"/>
          <w:sz w:val="28"/>
          <w:szCs w:val="28"/>
        </w:rPr>
        <w:sym w:font="Symbol" w:char="F0BE"/>
      </w:r>
      <w:r w:rsidRPr="00462606">
        <w:rPr>
          <w:rFonts w:ascii="Times New Roman" w:hAnsi="Times New Roman" w:cs="Times New Roman"/>
          <w:sz w:val="28"/>
          <w:szCs w:val="28"/>
        </w:rPr>
        <w:t xml:space="preserve"> Способствовать прохождению учителями начальных классов в муниципалитете диагностики профессиональных компетенций, составлению и реализации индивидуальных образовательных маршрутов педагогов. </w:t>
      </w:r>
    </w:p>
    <w:p w:rsidR="00CD66E9" w:rsidRPr="00CD66E9" w:rsidRDefault="00462606" w:rsidP="00F625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D66E9">
        <w:rPr>
          <w:rFonts w:ascii="Times New Roman" w:hAnsi="Times New Roman" w:cs="Times New Roman"/>
          <w:b/>
          <w:sz w:val="28"/>
          <w:szCs w:val="28"/>
        </w:rPr>
        <w:t xml:space="preserve">Органам местного самоуправления с высоким индексом ВПР: </w:t>
      </w:r>
    </w:p>
    <w:p w:rsidR="00CD66E9" w:rsidRDefault="00462606" w:rsidP="00F6256B">
      <w:pPr>
        <w:jc w:val="both"/>
        <w:rPr>
          <w:rFonts w:ascii="Times New Roman" w:hAnsi="Times New Roman" w:cs="Times New Roman"/>
          <w:sz w:val="28"/>
          <w:szCs w:val="28"/>
        </w:rPr>
      </w:pPr>
      <w:r w:rsidRPr="00462606">
        <w:rPr>
          <w:rFonts w:ascii="Times New Roman" w:hAnsi="Times New Roman" w:cs="Times New Roman"/>
          <w:sz w:val="28"/>
          <w:szCs w:val="28"/>
        </w:rPr>
        <w:sym w:font="Symbol" w:char="F0BE"/>
      </w:r>
      <w:r w:rsidRPr="00462606">
        <w:rPr>
          <w:rFonts w:ascii="Times New Roman" w:hAnsi="Times New Roman" w:cs="Times New Roman"/>
          <w:sz w:val="28"/>
          <w:szCs w:val="28"/>
        </w:rPr>
        <w:t xml:space="preserve"> организовать подготовку описания успешного опыта педагогов по формированию </w:t>
      </w:r>
      <w:r w:rsidR="00CD66E9" w:rsidRPr="00462606">
        <w:rPr>
          <w:rFonts w:ascii="Times New Roman" w:hAnsi="Times New Roman" w:cs="Times New Roman"/>
          <w:sz w:val="28"/>
          <w:szCs w:val="28"/>
        </w:rPr>
        <w:t>предметных результатов,</w:t>
      </w:r>
      <w:r w:rsidRPr="00462606">
        <w:rPr>
          <w:rFonts w:ascii="Times New Roman" w:hAnsi="Times New Roman" w:cs="Times New Roman"/>
          <w:sz w:val="28"/>
          <w:szCs w:val="28"/>
        </w:rPr>
        <w:t xml:space="preserve"> обучающихся для публикации на региональных ресурсах «Методический навигатор», «Педсовет66», в печатном издании ГАОУ ДПО СО «ИРО» «ИРО-экспресс»;</w:t>
      </w:r>
    </w:p>
    <w:p w:rsidR="00CD66E9" w:rsidRDefault="00462606" w:rsidP="00F6256B">
      <w:pPr>
        <w:jc w:val="both"/>
        <w:rPr>
          <w:rFonts w:ascii="Times New Roman" w:hAnsi="Times New Roman" w:cs="Times New Roman"/>
          <w:sz w:val="28"/>
          <w:szCs w:val="28"/>
        </w:rPr>
      </w:pPr>
      <w:r w:rsidRPr="00462606">
        <w:rPr>
          <w:rFonts w:ascii="Times New Roman" w:hAnsi="Times New Roman" w:cs="Times New Roman"/>
          <w:sz w:val="28"/>
          <w:szCs w:val="28"/>
        </w:rPr>
        <w:t xml:space="preserve"> </w:t>
      </w:r>
      <w:r w:rsidRPr="00462606">
        <w:rPr>
          <w:rFonts w:ascii="Times New Roman" w:hAnsi="Times New Roman" w:cs="Times New Roman"/>
          <w:sz w:val="28"/>
          <w:szCs w:val="28"/>
        </w:rPr>
        <w:sym w:font="Symbol" w:char="F0BE"/>
      </w:r>
      <w:r w:rsidRPr="00462606">
        <w:rPr>
          <w:rFonts w:ascii="Times New Roman" w:hAnsi="Times New Roman" w:cs="Times New Roman"/>
          <w:sz w:val="28"/>
          <w:szCs w:val="28"/>
        </w:rPr>
        <w:t xml:space="preserve"> представить успешный опыт по формированию </w:t>
      </w:r>
      <w:r w:rsidR="00CD66E9" w:rsidRPr="00462606">
        <w:rPr>
          <w:rFonts w:ascii="Times New Roman" w:hAnsi="Times New Roman" w:cs="Times New Roman"/>
          <w:sz w:val="28"/>
          <w:szCs w:val="28"/>
        </w:rPr>
        <w:t>предметных результатов,</w:t>
      </w:r>
      <w:r w:rsidRPr="00462606">
        <w:rPr>
          <w:rFonts w:ascii="Times New Roman" w:hAnsi="Times New Roman" w:cs="Times New Roman"/>
          <w:sz w:val="28"/>
          <w:szCs w:val="28"/>
        </w:rPr>
        <w:t xml:space="preserve"> обучающихся НОО в рамках вебинаров и других мероприятий по вопросам РСОКО в 2023 году;</w:t>
      </w:r>
    </w:p>
    <w:p w:rsidR="00CD66E9" w:rsidRDefault="00462606" w:rsidP="00F6256B">
      <w:pPr>
        <w:jc w:val="both"/>
        <w:rPr>
          <w:rFonts w:ascii="Times New Roman" w:hAnsi="Times New Roman" w:cs="Times New Roman"/>
          <w:sz w:val="28"/>
          <w:szCs w:val="28"/>
        </w:rPr>
      </w:pPr>
      <w:r w:rsidRPr="00462606">
        <w:rPr>
          <w:rFonts w:ascii="Times New Roman" w:hAnsi="Times New Roman" w:cs="Times New Roman"/>
          <w:sz w:val="28"/>
          <w:szCs w:val="28"/>
        </w:rPr>
        <w:t xml:space="preserve"> </w:t>
      </w:r>
      <w:r w:rsidRPr="00462606">
        <w:rPr>
          <w:rFonts w:ascii="Times New Roman" w:hAnsi="Times New Roman" w:cs="Times New Roman"/>
          <w:sz w:val="28"/>
          <w:szCs w:val="28"/>
        </w:rPr>
        <w:sym w:font="Symbol" w:char="F0BE"/>
      </w:r>
      <w:r w:rsidRPr="00462606">
        <w:rPr>
          <w:rFonts w:ascii="Times New Roman" w:hAnsi="Times New Roman" w:cs="Times New Roman"/>
          <w:sz w:val="28"/>
          <w:szCs w:val="28"/>
        </w:rPr>
        <w:t xml:space="preserve"> подготовить соответствующие программы стажировки для включения в региональный проект «Образовательный тур», соответствующие программы повышения квалификации ГАОУ ДПО СО «ИРО»; </w:t>
      </w:r>
    </w:p>
    <w:p w:rsidR="00CD66E9" w:rsidRPr="00CD66E9" w:rsidRDefault="00462606" w:rsidP="00F625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D66E9">
        <w:rPr>
          <w:rFonts w:ascii="Times New Roman" w:hAnsi="Times New Roman" w:cs="Times New Roman"/>
          <w:b/>
          <w:sz w:val="28"/>
          <w:szCs w:val="28"/>
        </w:rPr>
        <w:t xml:space="preserve">Органам местного самоуправления с низким индексом ВПР: </w:t>
      </w:r>
    </w:p>
    <w:p w:rsidR="00CD66E9" w:rsidRDefault="00462606" w:rsidP="00F6256B">
      <w:pPr>
        <w:jc w:val="both"/>
        <w:rPr>
          <w:rFonts w:ascii="Times New Roman" w:hAnsi="Times New Roman" w:cs="Times New Roman"/>
          <w:sz w:val="28"/>
          <w:szCs w:val="28"/>
        </w:rPr>
      </w:pPr>
      <w:r w:rsidRPr="00462606">
        <w:rPr>
          <w:rFonts w:ascii="Times New Roman" w:hAnsi="Times New Roman" w:cs="Times New Roman"/>
          <w:sz w:val="28"/>
          <w:szCs w:val="28"/>
        </w:rPr>
        <w:sym w:font="Symbol" w:char="F0BE"/>
      </w:r>
      <w:r w:rsidRPr="00462606">
        <w:rPr>
          <w:rFonts w:ascii="Times New Roman" w:hAnsi="Times New Roman" w:cs="Times New Roman"/>
          <w:sz w:val="28"/>
          <w:szCs w:val="28"/>
        </w:rPr>
        <w:t xml:space="preserve"> совместно с управленческими командами муниципальных образовательных организаций пересмотреть дорожные карты, комплексы мер по реализации МСОКО, усилив внимание к вопросам повышения квалификации педагогов и реализации индивидуальных образовательных маршрутов 55 педагогов, содержанию методических объединений муниципального и школьного уровней по вопросам формирования </w:t>
      </w:r>
      <w:r w:rsidR="00CD66E9" w:rsidRPr="00462606">
        <w:rPr>
          <w:rFonts w:ascii="Times New Roman" w:hAnsi="Times New Roman" w:cs="Times New Roman"/>
          <w:sz w:val="28"/>
          <w:szCs w:val="28"/>
        </w:rPr>
        <w:t>предметных результатов,</w:t>
      </w:r>
      <w:r w:rsidRPr="00462606">
        <w:rPr>
          <w:rFonts w:ascii="Times New Roman" w:hAnsi="Times New Roman" w:cs="Times New Roman"/>
          <w:sz w:val="28"/>
          <w:szCs w:val="28"/>
        </w:rPr>
        <w:t xml:space="preserve"> обучающихся; </w:t>
      </w:r>
    </w:p>
    <w:p w:rsidR="00CD66E9" w:rsidRDefault="00462606" w:rsidP="00F6256B">
      <w:pPr>
        <w:jc w:val="both"/>
        <w:rPr>
          <w:rFonts w:ascii="Times New Roman" w:hAnsi="Times New Roman" w:cs="Times New Roman"/>
          <w:sz w:val="28"/>
          <w:szCs w:val="28"/>
        </w:rPr>
      </w:pPr>
      <w:r w:rsidRPr="00462606">
        <w:rPr>
          <w:rFonts w:ascii="Times New Roman" w:hAnsi="Times New Roman" w:cs="Times New Roman"/>
          <w:sz w:val="28"/>
          <w:szCs w:val="28"/>
        </w:rPr>
        <w:sym w:font="Symbol" w:char="F0BE"/>
      </w:r>
      <w:r w:rsidRPr="00462606">
        <w:rPr>
          <w:rFonts w:ascii="Times New Roman" w:hAnsi="Times New Roman" w:cs="Times New Roman"/>
          <w:sz w:val="28"/>
          <w:szCs w:val="28"/>
        </w:rPr>
        <w:t xml:space="preserve"> инициировать разработку и организовать реализацию управленческих, педагогических проектов по улучшению метапредметных результатов обучающихся, профессиональных компетенций педагогов по развитию предметных результатов обучения;</w:t>
      </w:r>
    </w:p>
    <w:p w:rsidR="00CD66E9" w:rsidRDefault="00462606" w:rsidP="00F6256B">
      <w:pPr>
        <w:jc w:val="both"/>
        <w:rPr>
          <w:rFonts w:ascii="Times New Roman" w:hAnsi="Times New Roman" w:cs="Times New Roman"/>
          <w:sz w:val="28"/>
          <w:szCs w:val="28"/>
        </w:rPr>
      </w:pPr>
      <w:r w:rsidRPr="00462606">
        <w:rPr>
          <w:rFonts w:ascii="Times New Roman" w:hAnsi="Times New Roman" w:cs="Times New Roman"/>
          <w:sz w:val="28"/>
          <w:szCs w:val="28"/>
        </w:rPr>
        <w:t xml:space="preserve"> </w:t>
      </w:r>
      <w:r w:rsidRPr="00462606">
        <w:rPr>
          <w:rFonts w:ascii="Times New Roman" w:hAnsi="Times New Roman" w:cs="Times New Roman"/>
          <w:sz w:val="28"/>
          <w:szCs w:val="28"/>
        </w:rPr>
        <w:sym w:font="Symbol" w:char="F0BE"/>
      </w:r>
      <w:r w:rsidRPr="00462606">
        <w:rPr>
          <w:rFonts w:ascii="Times New Roman" w:hAnsi="Times New Roman" w:cs="Times New Roman"/>
          <w:sz w:val="28"/>
          <w:szCs w:val="28"/>
        </w:rPr>
        <w:t xml:space="preserve"> разработать программы внутришкольного контроля, направленные на изучение качества работы учителей по формированию предметных результатов.</w:t>
      </w:r>
    </w:p>
    <w:p w:rsidR="00CD66E9" w:rsidRDefault="00462606" w:rsidP="00F6256B">
      <w:pPr>
        <w:jc w:val="both"/>
        <w:rPr>
          <w:rFonts w:ascii="Times New Roman" w:hAnsi="Times New Roman" w:cs="Times New Roman"/>
          <w:sz w:val="28"/>
          <w:szCs w:val="28"/>
        </w:rPr>
      </w:pPr>
      <w:r w:rsidRPr="00462606">
        <w:rPr>
          <w:rFonts w:ascii="Times New Roman" w:hAnsi="Times New Roman" w:cs="Times New Roman"/>
          <w:sz w:val="28"/>
          <w:szCs w:val="28"/>
        </w:rPr>
        <w:t xml:space="preserve"> </w:t>
      </w:r>
      <w:r w:rsidRPr="00CD66E9">
        <w:rPr>
          <w:rFonts w:ascii="Times New Roman" w:hAnsi="Times New Roman" w:cs="Times New Roman"/>
          <w:b/>
          <w:sz w:val="28"/>
          <w:szCs w:val="28"/>
        </w:rPr>
        <w:t>Муниципальным методическим службам, профессиональным сообществам:</w:t>
      </w:r>
      <w:r w:rsidRPr="004626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6E9" w:rsidRDefault="00462606" w:rsidP="00F6256B">
      <w:pPr>
        <w:jc w:val="both"/>
        <w:rPr>
          <w:rFonts w:ascii="Times New Roman" w:hAnsi="Times New Roman" w:cs="Times New Roman"/>
          <w:sz w:val="28"/>
          <w:szCs w:val="28"/>
        </w:rPr>
      </w:pPr>
      <w:r w:rsidRPr="00462606">
        <w:rPr>
          <w:rFonts w:ascii="Times New Roman" w:hAnsi="Times New Roman" w:cs="Times New Roman"/>
          <w:sz w:val="28"/>
          <w:szCs w:val="28"/>
        </w:rPr>
        <w:lastRenderedPageBreak/>
        <w:sym w:font="Symbol" w:char="F0BE"/>
      </w:r>
      <w:r w:rsidRPr="00462606">
        <w:rPr>
          <w:rFonts w:ascii="Times New Roman" w:hAnsi="Times New Roman" w:cs="Times New Roman"/>
          <w:sz w:val="28"/>
          <w:szCs w:val="28"/>
        </w:rPr>
        <w:t xml:space="preserve"> на основе статистических отчетов в разрезе муниципальных образований выявить дефициты, характерные для обучающихся муниципалитета; </w:t>
      </w:r>
    </w:p>
    <w:p w:rsidR="00CD66E9" w:rsidRDefault="00462606" w:rsidP="00F6256B">
      <w:pPr>
        <w:jc w:val="both"/>
        <w:rPr>
          <w:rFonts w:ascii="Times New Roman" w:hAnsi="Times New Roman" w:cs="Times New Roman"/>
          <w:sz w:val="28"/>
          <w:szCs w:val="28"/>
        </w:rPr>
      </w:pPr>
      <w:r w:rsidRPr="00462606">
        <w:rPr>
          <w:rFonts w:ascii="Times New Roman" w:hAnsi="Times New Roman" w:cs="Times New Roman"/>
          <w:sz w:val="28"/>
          <w:szCs w:val="28"/>
        </w:rPr>
        <w:sym w:font="Symbol" w:char="F0BE"/>
      </w:r>
      <w:r w:rsidRPr="00462606">
        <w:rPr>
          <w:rFonts w:ascii="Times New Roman" w:hAnsi="Times New Roman" w:cs="Times New Roman"/>
          <w:sz w:val="28"/>
          <w:szCs w:val="28"/>
        </w:rPr>
        <w:t xml:space="preserve"> спланировать методическую работу на муниципальном уровне на основе выявленных специфических дефицитов на муниципальном уровне и с учетом региональной проблематики (работа с текстом и </w:t>
      </w:r>
      <w:proofErr w:type="spellStart"/>
      <w:r w:rsidRPr="00462606">
        <w:rPr>
          <w:rFonts w:ascii="Times New Roman" w:hAnsi="Times New Roman" w:cs="Times New Roman"/>
          <w:sz w:val="28"/>
          <w:szCs w:val="28"/>
        </w:rPr>
        <w:t>морфемика</w:t>
      </w:r>
      <w:proofErr w:type="spellEnd"/>
      <w:r w:rsidRPr="00462606">
        <w:rPr>
          <w:rFonts w:ascii="Times New Roman" w:hAnsi="Times New Roman" w:cs="Times New Roman"/>
          <w:sz w:val="28"/>
          <w:szCs w:val="28"/>
        </w:rPr>
        <w:t xml:space="preserve"> в русском языке, геометрия в математике, раздел «Человек и природа» в окружающем мире). </w:t>
      </w:r>
    </w:p>
    <w:p w:rsidR="00CD66E9" w:rsidRPr="00CD66E9" w:rsidRDefault="00462606" w:rsidP="00F625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D66E9">
        <w:rPr>
          <w:rFonts w:ascii="Times New Roman" w:hAnsi="Times New Roman" w:cs="Times New Roman"/>
          <w:b/>
          <w:sz w:val="28"/>
          <w:szCs w:val="28"/>
        </w:rPr>
        <w:t>Общеобразовательным организациям:</w:t>
      </w:r>
    </w:p>
    <w:p w:rsidR="00CD66E9" w:rsidRDefault="00462606" w:rsidP="00F6256B">
      <w:pPr>
        <w:jc w:val="both"/>
        <w:rPr>
          <w:rFonts w:ascii="Times New Roman" w:hAnsi="Times New Roman" w:cs="Times New Roman"/>
          <w:sz w:val="28"/>
          <w:szCs w:val="28"/>
        </w:rPr>
      </w:pPr>
      <w:r w:rsidRPr="00462606">
        <w:rPr>
          <w:rFonts w:ascii="Times New Roman" w:hAnsi="Times New Roman" w:cs="Times New Roman"/>
          <w:sz w:val="28"/>
          <w:szCs w:val="28"/>
        </w:rPr>
        <w:t xml:space="preserve"> </w:t>
      </w:r>
      <w:r w:rsidRPr="00462606">
        <w:rPr>
          <w:rFonts w:ascii="Times New Roman" w:hAnsi="Times New Roman" w:cs="Times New Roman"/>
          <w:sz w:val="28"/>
          <w:szCs w:val="28"/>
        </w:rPr>
        <w:sym w:font="Symbol" w:char="F0BE"/>
      </w:r>
      <w:r w:rsidRPr="00462606">
        <w:rPr>
          <w:rFonts w:ascii="Times New Roman" w:hAnsi="Times New Roman" w:cs="Times New Roman"/>
          <w:sz w:val="28"/>
          <w:szCs w:val="28"/>
        </w:rPr>
        <w:t xml:space="preserve"> Использовать представленные данные для мониторинга качества подготовки обучающихся НОО в рамках ВСОКО; </w:t>
      </w:r>
    </w:p>
    <w:p w:rsidR="00CD66E9" w:rsidRDefault="00462606" w:rsidP="00F6256B">
      <w:pPr>
        <w:jc w:val="both"/>
        <w:rPr>
          <w:rFonts w:ascii="Times New Roman" w:hAnsi="Times New Roman" w:cs="Times New Roman"/>
          <w:sz w:val="28"/>
          <w:szCs w:val="28"/>
        </w:rPr>
      </w:pPr>
      <w:r w:rsidRPr="00462606">
        <w:rPr>
          <w:rFonts w:ascii="Times New Roman" w:hAnsi="Times New Roman" w:cs="Times New Roman"/>
          <w:sz w:val="28"/>
          <w:szCs w:val="28"/>
        </w:rPr>
        <w:sym w:font="Symbol" w:char="F0BE"/>
      </w:r>
      <w:r w:rsidRPr="00462606">
        <w:rPr>
          <w:rFonts w:ascii="Times New Roman" w:hAnsi="Times New Roman" w:cs="Times New Roman"/>
          <w:sz w:val="28"/>
          <w:szCs w:val="28"/>
        </w:rPr>
        <w:t xml:space="preserve"> Ознакомиться со своими индексами ВПР по учебным предметам НОО, оценить эффективность принятых мер по повышению качества предметной подготовки обучающихся начального общего образования по каждому из трех предметов и в целом; </w:t>
      </w:r>
    </w:p>
    <w:p w:rsidR="00CD66E9" w:rsidRDefault="00462606" w:rsidP="00F6256B">
      <w:pPr>
        <w:jc w:val="both"/>
        <w:rPr>
          <w:rFonts w:ascii="Times New Roman" w:hAnsi="Times New Roman" w:cs="Times New Roman"/>
          <w:sz w:val="28"/>
          <w:szCs w:val="28"/>
        </w:rPr>
      </w:pPr>
      <w:r w:rsidRPr="00462606">
        <w:rPr>
          <w:rFonts w:ascii="Times New Roman" w:hAnsi="Times New Roman" w:cs="Times New Roman"/>
          <w:sz w:val="28"/>
          <w:szCs w:val="28"/>
        </w:rPr>
        <w:sym w:font="Symbol" w:char="F0BE"/>
      </w:r>
      <w:r w:rsidRPr="00462606">
        <w:rPr>
          <w:rFonts w:ascii="Times New Roman" w:hAnsi="Times New Roman" w:cs="Times New Roman"/>
          <w:sz w:val="28"/>
          <w:szCs w:val="28"/>
        </w:rPr>
        <w:t xml:space="preserve"> На основе статистических отчетов в разрезе ОО (адресных кейсов на сервисе статистики </w:t>
      </w:r>
      <w:proofErr w:type="spellStart"/>
      <w:r w:rsidRPr="00462606">
        <w:rPr>
          <w:rFonts w:ascii="Times New Roman" w:hAnsi="Times New Roman" w:cs="Times New Roman"/>
          <w:sz w:val="28"/>
          <w:szCs w:val="28"/>
        </w:rPr>
        <w:t>РЦОИиОКО</w:t>
      </w:r>
      <w:proofErr w:type="spellEnd"/>
      <w:r w:rsidRPr="00462606">
        <w:rPr>
          <w:rFonts w:ascii="Times New Roman" w:hAnsi="Times New Roman" w:cs="Times New Roman"/>
          <w:sz w:val="28"/>
          <w:szCs w:val="28"/>
        </w:rPr>
        <w:t xml:space="preserve">) провести углублённый анализ результатов ВПР, используя методику уровневого анализа с целью определения типичных учебных затруднений и дефицитов в целом и конкретно в различных группах учащихся. </w:t>
      </w:r>
    </w:p>
    <w:p w:rsidR="00462606" w:rsidRDefault="00462606" w:rsidP="00F6256B">
      <w:pPr>
        <w:jc w:val="both"/>
        <w:rPr>
          <w:rFonts w:ascii="Times New Roman" w:hAnsi="Times New Roman" w:cs="Times New Roman"/>
          <w:sz w:val="28"/>
          <w:szCs w:val="28"/>
        </w:rPr>
      </w:pPr>
      <w:r w:rsidRPr="00462606">
        <w:rPr>
          <w:rFonts w:ascii="Times New Roman" w:hAnsi="Times New Roman" w:cs="Times New Roman"/>
          <w:sz w:val="28"/>
          <w:szCs w:val="28"/>
        </w:rPr>
        <w:sym w:font="Symbol" w:char="F0BE"/>
      </w:r>
      <w:r w:rsidRPr="00462606">
        <w:rPr>
          <w:rFonts w:ascii="Times New Roman" w:hAnsi="Times New Roman" w:cs="Times New Roman"/>
          <w:sz w:val="28"/>
          <w:szCs w:val="28"/>
        </w:rPr>
        <w:t xml:space="preserve"> на основании данного анализа конкретизировать управленческие, педагогические, методические задания на предстоящий ученый год, в том числе при необходимости внести изменения в рабочие программы учителей начальных классов</w:t>
      </w:r>
      <w:r w:rsidR="00F6256B">
        <w:rPr>
          <w:rFonts w:ascii="Times New Roman" w:hAnsi="Times New Roman" w:cs="Times New Roman"/>
          <w:sz w:val="28"/>
          <w:szCs w:val="28"/>
        </w:rPr>
        <w:t>.</w:t>
      </w:r>
    </w:p>
    <w:p w:rsidR="00F6256B" w:rsidRPr="00F6256B" w:rsidRDefault="00F6256B" w:rsidP="00F625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56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F6256B" w:rsidRDefault="00F6256B" w:rsidP="00F6256B">
      <w:pPr>
        <w:jc w:val="both"/>
        <w:rPr>
          <w:rFonts w:ascii="Times New Roman" w:hAnsi="Times New Roman" w:cs="Times New Roman"/>
          <w:sz w:val="28"/>
          <w:szCs w:val="28"/>
        </w:rPr>
      </w:pPr>
      <w:r w:rsidRPr="00F6256B">
        <w:rPr>
          <w:rFonts w:ascii="Times New Roman" w:hAnsi="Times New Roman" w:cs="Times New Roman"/>
          <w:sz w:val="28"/>
          <w:szCs w:val="28"/>
        </w:rPr>
        <w:t xml:space="preserve">Проследим выполнение задач, предусмотренных в 2022/2023 учебном году программой данного мониторинга: </w:t>
      </w:r>
    </w:p>
    <w:p w:rsidR="00F6256B" w:rsidRDefault="00F6256B" w:rsidP="00F6256B">
      <w:pPr>
        <w:jc w:val="both"/>
        <w:rPr>
          <w:rFonts w:ascii="Times New Roman" w:hAnsi="Times New Roman" w:cs="Times New Roman"/>
          <w:sz w:val="28"/>
          <w:szCs w:val="28"/>
        </w:rPr>
      </w:pPr>
      <w:r w:rsidRPr="00F6256B">
        <w:rPr>
          <w:rFonts w:ascii="Times New Roman" w:hAnsi="Times New Roman" w:cs="Times New Roman"/>
          <w:sz w:val="28"/>
          <w:szCs w:val="28"/>
        </w:rPr>
        <w:t xml:space="preserve">1. Проанализировать объективность полученных результатов; </w:t>
      </w:r>
    </w:p>
    <w:p w:rsidR="00F6256B" w:rsidRDefault="00F6256B" w:rsidP="00F6256B">
      <w:pPr>
        <w:jc w:val="both"/>
        <w:rPr>
          <w:rFonts w:ascii="Times New Roman" w:hAnsi="Times New Roman" w:cs="Times New Roman"/>
          <w:sz w:val="28"/>
          <w:szCs w:val="28"/>
        </w:rPr>
      </w:pPr>
      <w:r w:rsidRPr="00F6256B">
        <w:rPr>
          <w:rFonts w:ascii="Times New Roman" w:hAnsi="Times New Roman" w:cs="Times New Roman"/>
          <w:sz w:val="28"/>
          <w:szCs w:val="28"/>
        </w:rPr>
        <w:t>2. Проанализировать показатели базового уровня предметной подготовки на уровне начального общего образования;</w:t>
      </w:r>
    </w:p>
    <w:p w:rsidR="00F6256B" w:rsidRDefault="00F6256B" w:rsidP="00F6256B">
      <w:pPr>
        <w:jc w:val="both"/>
        <w:rPr>
          <w:rFonts w:ascii="Times New Roman" w:hAnsi="Times New Roman" w:cs="Times New Roman"/>
          <w:sz w:val="28"/>
          <w:szCs w:val="28"/>
        </w:rPr>
      </w:pPr>
      <w:r w:rsidRPr="00F6256B">
        <w:rPr>
          <w:rFonts w:ascii="Times New Roman" w:hAnsi="Times New Roman" w:cs="Times New Roman"/>
          <w:sz w:val="28"/>
          <w:szCs w:val="28"/>
        </w:rPr>
        <w:t xml:space="preserve"> 3. Проанализировать показатели высокого уровня предметной подготовки на уровне начального общего образования; </w:t>
      </w:r>
    </w:p>
    <w:p w:rsidR="00F6256B" w:rsidRDefault="00F6256B" w:rsidP="00F6256B">
      <w:pPr>
        <w:jc w:val="both"/>
        <w:rPr>
          <w:rFonts w:ascii="Times New Roman" w:hAnsi="Times New Roman" w:cs="Times New Roman"/>
          <w:sz w:val="28"/>
          <w:szCs w:val="28"/>
        </w:rPr>
      </w:pPr>
      <w:r w:rsidRPr="00F6256B">
        <w:rPr>
          <w:rFonts w:ascii="Times New Roman" w:hAnsi="Times New Roman" w:cs="Times New Roman"/>
          <w:sz w:val="28"/>
          <w:szCs w:val="28"/>
        </w:rPr>
        <w:t xml:space="preserve">4. Оценить достижение региональных целей по направлению 1.1. РСОКО; </w:t>
      </w:r>
    </w:p>
    <w:p w:rsidR="00F6256B" w:rsidRDefault="00F6256B" w:rsidP="00F6256B">
      <w:pPr>
        <w:jc w:val="both"/>
        <w:rPr>
          <w:rFonts w:ascii="Times New Roman" w:hAnsi="Times New Roman" w:cs="Times New Roman"/>
          <w:sz w:val="28"/>
          <w:szCs w:val="28"/>
        </w:rPr>
      </w:pPr>
      <w:r w:rsidRPr="00F6256B">
        <w:rPr>
          <w:rFonts w:ascii="Times New Roman" w:hAnsi="Times New Roman" w:cs="Times New Roman"/>
          <w:sz w:val="28"/>
          <w:szCs w:val="28"/>
        </w:rPr>
        <w:t xml:space="preserve">5. Проанализировать взаимосвязь между контекстными показателями и показателями, характеризующими результаты освоения ФГОС НОО. </w:t>
      </w:r>
    </w:p>
    <w:p w:rsidR="00F6256B" w:rsidRDefault="00F6256B" w:rsidP="00F625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56B">
        <w:rPr>
          <w:rFonts w:ascii="Times New Roman" w:hAnsi="Times New Roman" w:cs="Times New Roman"/>
          <w:b/>
          <w:sz w:val="28"/>
          <w:szCs w:val="28"/>
        </w:rPr>
        <w:t xml:space="preserve">Выводы по задаче 1: </w:t>
      </w:r>
    </w:p>
    <w:p w:rsidR="00F6256B" w:rsidRDefault="00F6256B" w:rsidP="00F6256B">
      <w:pPr>
        <w:jc w:val="both"/>
        <w:rPr>
          <w:rFonts w:ascii="Times New Roman" w:hAnsi="Times New Roman" w:cs="Times New Roman"/>
          <w:sz w:val="28"/>
          <w:szCs w:val="28"/>
        </w:rPr>
      </w:pPr>
      <w:r w:rsidRPr="00F6256B"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результатах наблюдается достаточно много признаков ненормальности распределений первичных баллов, что может свидетельствовать либо о высоком качестве подготовки участников, либо о присутствии необъективности результатов в сторону завышения. Аномалии в распределениях первичных баллов на границах между отметками, особенно по русскому языку, свидетельствуют о том, что причиной ненормальности распределений может являться не высокая подготовка обучающихся, а завышение баллов при оценивании работ. </w:t>
      </w:r>
    </w:p>
    <w:p w:rsidR="00F6256B" w:rsidRDefault="00F6256B" w:rsidP="00F6256B">
      <w:pPr>
        <w:jc w:val="both"/>
        <w:rPr>
          <w:rFonts w:ascii="Times New Roman" w:hAnsi="Times New Roman" w:cs="Times New Roman"/>
          <w:sz w:val="28"/>
          <w:szCs w:val="28"/>
        </w:rPr>
      </w:pPr>
      <w:r w:rsidRPr="00F6256B">
        <w:rPr>
          <w:rFonts w:ascii="Times New Roman" w:hAnsi="Times New Roman" w:cs="Times New Roman"/>
          <w:b/>
          <w:sz w:val="28"/>
          <w:szCs w:val="28"/>
        </w:rPr>
        <w:t>Выводы по задачам 2 и 3:</w:t>
      </w:r>
      <w:r w:rsidRPr="00F625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56B" w:rsidRDefault="00F6256B" w:rsidP="00F6256B">
      <w:pPr>
        <w:jc w:val="both"/>
        <w:rPr>
          <w:rFonts w:ascii="Times New Roman" w:hAnsi="Times New Roman" w:cs="Times New Roman"/>
          <w:sz w:val="28"/>
          <w:szCs w:val="28"/>
        </w:rPr>
      </w:pPr>
      <w:r w:rsidRPr="00F6256B">
        <w:rPr>
          <w:rFonts w:ascii="Times New Roman" w:hAnsi="Times New Roman" w:cs="Times New Roman"/>
          <w:sz w:val="28"/>
          <w:szCs w:val="28"/>
        </w:rPr>
        <w:t xml:space="preserve">Анализ показал, что на уровне начального общего образования у учащихся Свердловской области: </w:t>
      </w:r>
      <w:r w:rsidRPr="00F6256B">
        <w:rPr>
          <w:rFonts w:ascii="Times New Roman" w:hAnsi="Times New Roman" w:cs="Times New Roman"/>
          <w:sz w:val="28"/>
          <w:szCs w:val="28"/>
        </w:rPr>
        <w:sym w:font="Symbol" w:char="F02D"/>
      </w:r>
      <w:r w:rsidRPr="00F6256B">
        <w:rPr>
          <w:rFonts w:ascii="Times New Roman" w:hAnsi="Times New Roman" w:cs="Times New Roman"/>
          <w:sz w:val="28"/>
          <w:szCs w:val="28"/>
        </w:rPr>
        <w:t xml:space="preserve"> индекс предметных результатов НОО составляет 63,06%, значение может быть оценено как среднее; </w:t>
      </w:r>
      <w:r w:rsidRPr="00F6256B">
        <w:rPr>
          <w:rFonts w:ascii="Times New Roman" w:hAnsi="Times New Roman" w:cs="Times New Roman"/>
          <w:sz w:val="28"/>
          <w:szCs w:val="28"/>
        </w:rPr>
        <w:sym w:font="Symbol" w:char="F02D"/>
      </w:r>
      <w:r w:rsidRPr="00F6256B">
        <w:rPr>
          <w:rFonts w:ascii="Times New Roman" w:hAnsi="Times New Roman" w:cs="Times New Roman"/>
          <w:sz w:val="28"/>
          <w:szCs w:val="28"/>
        </w:rPr>
        <w:t xml:space="preserve"> доля обучающих, продемонстрировавших базовый уровень подготовки, составляет от 88% до 99% по разным учебным предметам в целом составляет 94%; </w:t>
      </w:r>
      <w:r w:rsidRPr="00F6256B">
        <w:rPr>
          <w:rFonts w:ascii="Times New Roman" w:hAnsi="Times New Roman" w:cs="Times New Roman"/>
          <w:sz w:val="28"/>
          <w:szCs w:val="28"/>
        </w:rPr>
        <w:sym w:font="Symbol" w:char="F02D"/>
      </w:r>
      <w:r w:rsidRPr="00F6256B">
        <w:rPr>
          <w:rFonts w:ascii="Times New Roman" w:hAnsi="Times New Roman" w:cs="Times New Roman"/>
          <w:sz w:val="28"/>
          <w:szCs w:val="28"/>
        </w:rPr>
        <w:t xml:space="preserve"> доля обучающих, продемонстрировавших высокий уровень подготовки, варьируется от 13% до 28% по разным учебным предметам в целом составляет 20%; </w:t>
      </w:r>
      <w:r w:rsidRPr="00F6256B">
        <w:rPr>
          <w:rFonts w:ascii="Times New Roman" w:hAnsi="Times New Roman" w:cs="Times New Roman"/>
          <w:sz w:val="28"/>
          <w:szCs w:val="28"/>
        </w:rPr>
        <w:sym w:font="Symbol" w:char="F02D"/>
      </w:r>
      <w:r w:rsidRPr="00F6256B">
        <w:rPr>
          <w:rFonts w:ascii="Times New Roman" w:hAnsi="Times New Roman" w:cs="Times New Roman"/>
          <w:sz w:val="28"/>
          <w:szCs w:val="28"/>
        </w:rPr>
        <w:t xml:space="preserve"> результаты учащихся 4-х классов весной 2023 года значительно выше результатов учащихся 4-х классов весной 2022 года и 5-х классов осенью 2022 года, что свидетельствует об улучшении качества предметной подготовки к моменту завершения ступени начального общего образования; </w:t>
      </w:r>
      <w:r w:rsidRPr="00F6256B">
        <w:rPr>
          <w:rFonts w:ascii="Times New Roman" w:hAnsi="Times New Roman" w:cs="Times New Roman"/>
          <w:sz w:val="28"/>
          <w:szCs w:val="28"/>
        </w:rPr>
        <w:sym w:font="Symbol" w:char="F02D"/>
      </w:r>
      <w:r w:rsidRPr="00F6256B">
        <w:rPr>
          <w:rFonts w:ascii="Times New Roman" w:hAnsi="Times New Roman" w:cs="Times New Roman"/>
          <w:sz w:val="28"/>
          <w:szCs w:val="28"/>
        </w:rPr>
        <w:t xml:space="preserve"> результаты учащихся 4-х классов выше результатов учащихся 5-х классов, выполнявших ВПР по КИМ для 4-х классов, что свидетельствует о 57 наличии системной проблемы адаптации учащихся к уровню основного общего образования. В результатах по русскому языку: </w:t>
      </w:r>
      <w:r w:rsidRPr="00F6256B">
        <w:rPr>
          <w:rFonts w:ascii="Times New Roman" w:hAnsi="Times New Roman" w:cs="Times New Roman"/>
          <w:sz w:val="28"/>
          <w:szCs w:val="28"/>
        </w:rPr>
        <w:sym w:font="Symbol" w:char="F02D"/>
      </w:r>
      <w:r w:rsidRPr="00F6256B">
        <w:rPr>
          <w:rFonts w:ascii="Times New Roman" w:hAnsi="Times New Roman" w:cs="Times New Roman"/>
          <w:sz w:val="28"/>
          <w:szCs w:val="28"/>
        </w:rPr>
        <w:t xml:space="preserve"> учащимися на высоком уровне освоено содержание раздела «Фонетика и орфоэпия», остальные разделы освоены на среднем уровне, наименее освоенные разделы «Текст» и «</w:t>
      </w:r>
      <w:proofErr w:type="spellStart"/>
      <w:r w:rsidRPr="00F6256B">
        <w:rPr>
          <w:rFonts w:ascii="Times New Roman" w:hAnsi="Times New Roman" w:cs="Times New Roman"/>
          <w:sz w:val="28"/>
          <w:szCs w:val="28"/>
        </w:rPr>
        <w:t>Морфемика</w:t>
      </w:r>
      <w:proofErr w:type="spellEnd"/>
      <w:r w:rsidRPr="00F6256B">
        <w:rPr>
          <w:rFonts w:ascii="Times New Roman" w:hAnsi="Times New Roman" w:cs="Times New Roman"/>
          <w:sz w:val="28"/>
          <w:szCs w:val="28"/>
        </w:rPr>
        <w:t xml:space="preserve">»; </w:t>
      </w:r>
      <w:r w:rsidRPr="00F6256B">
        <w:rPr>
          <w:rFonts w:ascii="Times New Roman" w:hAnsi="Times New Roman" w:cs="Times New Roman"/>
          <w:sz w:val="28"/>
          <w:szCs w:val="28"/>
        </w:rPr>
        <w:sym w:font="Symbol" w:char="F02D"/>
      </w:r>
      <w:r w:rsidRPr="00F6256B">
        <w:rPr>
          <w:rFonts w:ascii="Times New Roman" w:hAnsi="Times New Roman" w:cs="Times New Roman"/>
          <w:sz w:val="28"/>
          <w:szCs w:val="28"/>
        </w:rPr>
        <w:t xml:space="preserve"> в целом, результаты учащихся по русскому языку можно оценить как средние. В результатах по математике: </w:t>
      </w:r>
      <w:r w:rsidRPr="00F6256B">
        <w:rPr>
          <w:rFonts w:ascii="Times New Roman" w:hAnsi="Times New Roman" w:cs="Times New Roman"/>
          <w:sz w:val="28"/>
          <w:szCs w:val="28"/>
        </w:rPr>
        <w:sym w:font="Symbol" w:char="F02D"/>
      </w:r>
      <w:r w:rsidRPr="00F6256B">
        <w:rPr>
          <w:rFonts w:ascii="Times New Roman" w:hAnsi="Times New Roman" w:cs="Times New Roman"/>
          <w:sz w:val="28"/>
          <w:szCs w:val="28"/>
        </w:rPr>
        <w:t xml:space="preserve"> учащимися на высоком уровне освоено содержание раздела «Работа с информацией», остальные разделы освоены на среднем уровне, наименее освоен раздел «Геометрия»; </w:t>
      </w:r>
      <w:r w:rsidRPr="00F6256B">
        <w:rPr>
          <w:rFonts w:ascii="Times New Roman" w:hAnsi="Times New Roman" w:cs="Times New Roman"/>
          <w:sz w:val="28"/>
          <w:szCs w:val="28"/>
        </w:rPr>
        <w:sym w:font="Symbol" w:char="F02D"/>
      </w:r>
      <w:r w:rsidRPr="00F6256B">
        <w:rPr>
          <w:rFonts w:ascii="Times New Roman" w:hAnsi="Times New Roman" w:cs="Times New Roman"/>
          <w:sz w:val="28"/>
          <w:szCs w:val="28"/>
        </w:rPr>
        <w:t xml:space="preserve"> в целом, результаты учащихся по математике можно оценить как средние. В результатах по окружающему миру: </w:t>
      </w:r>
      <w:r w:rsidRPr="00F6256B">
        <w:rPr>
          <w:rFonts w:ascii="Times New Roman" w:hAnsi="Times New Roman" w:cs="Times New Roman"/>
          <w:sz w:val="28"/>
          <w:szCs w:val="28"/>
        </w:rPr>
        <w:sym w:font="Symbol" w:char="F02D"/>
      </w:r>
      <w:r w:rsidRPr="00F6256B">
        <w:rPr>
          <w:rFonts w:ascii="Times New Roman" w:hAnsi="Times New Roman" w:cs="Times New Roman"/>
          <w:sz w:val="28"/>
          <w:szCs w:val="28"/>
        </w:rPr>
        <w:t xml:space="preserve"> учащимися на высоком уровне освоено содержание раздела «Правила безопасной жизни», остальные разделы освоены на среднем уровне, наименее освоен раздел «Человек и природа»; </w:t>
      </w:r>
      <w:r w:rsidRPr="00F6256B">
        <w:rPr>
          <w:rFonts w:ascii="Times New Roman" w:hAnsi="Times New Roman" w:cs="Times New Roman"/>
          <w:sz w:val="28"/>
          <w:szCs w:val="28"/>
        </w:rPr>
        <w:sym w:font="Symbol" w:char="F02D"/>
      </w:r>
      <w:r w:rsidRPr="00F6256B">
        <w:rPr>
          <w:rFonts w:ascii="Times New Roman" w:hAnsi="Times New Roman" w:cs="Times New Roman"/>
          <w:sz w:val="28"/>
          <w:szCs w:val="28"/>
        </w:rPr>
        <w:t xml:space="preserve"> в целом, результаты учащихся по окружающему миру можно оценить как средние. </w:t>
      </w:r>
    </w:p>
    <w:p w:rsidR="00F6256B" w:rsidRDefault="00F6256B" w:rsidP="00F6256B">
      <w:pPr>
        <w:jc w:val="both"/>
        <w:rPr>
          <w:rFonts w:ascii="Times New Roman" w:hAnsi="Times New Roman" w:cs="Times New Roman"/>
          <w:sz w:val="28"/>
          <w:szCs w:val="28"/>
        </w:rPr>
      </w:pPr>
      <w:r w:rsidRPr="00F6256B">
        <w:rPr>
          <w:rFonts w:ascii="Times New Roman" w:hAnsi="Times New Roman" w:cs="Times New Roman"/>
          <w:b/>
          <w:sz w:val="28"/>
          <w:szCs w:val="28"/>
        </w:rPr>
        <w:t>Выводы по задаче 4:</w:t>
      </w:r>
      <w:r w:rsidRPr="00F625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56B" w:rsidRDefault="00F6256B" w:rsidP="00F6256B">
      <w:pPr>
        <w:jc w:val="both"/>
        <w:rPr>
          <w:rFonts w:ascii="Times New Roman" w:hAnsi="Times New Roman" w:cs="Times New Roman"/>
          <w:sz w:val="28"/>
          <w:szCs w:val="28"/>
        </w:rPr>
      </w:pPr>
      <w:r w:rsidRPr="00F6256B">
        <w:rPr>
          <w:rFonts w:ascii="Times New Roman" w:hAnsi="Times New Roman" w:cs="Times New Roman"/>
          <w:sz w:val="28"/>
          <w:szCs w:val="28"/>
        </w:rPr>
        <w:t xml:space="preserve">Региональные цели по достижению обучающимися предметных результатов освоения основных общеобразовательных программ начального общего образования выполнены: </w:t>
      </w:r>
    </w:p>
    <w:p w:rsidR="00F6256B" w:rsidRDefault="00F6256B" w:rsidP="00F6256B">
      <w:pPr>
        <w:jc w:val="both"/>
        <w:rPr>
          <w:rFonts w:ascii="Times New Roman" w:hAnsi="Times New Roman" w:cs="Times New Roman"/>
          <w:sz w:val="28"/>
          <w:szCs w:val="28"/>
        </w:rPr>
      </w:pPr>
      <w:r w:rsidRPr="00F6256B">
        <w:rPr>
          <w:rFonts w:ascii="Times New Roman" w:hAnsi="Times New Roman" w:cs="Times New Roman"/>
          <w:sz w:val="28"/>
          <w:szCs w:val="28"/>
        </w:rPr>
        <w:lastRenderedPageBreak/>
        <w:t xml:space="preserve">1. Индекс результатов ВПР увеличился по сравнению с прошлым годом, однако его все еще можно охарактеризовать как средний. </w:t>
      </w:r>
    </w:p>
    <w:p w:rsidR="00F6256B" w:rsidRDefault="00F6256B" w:rsidP="00F6256B">
      <w:pPr>
        <w:jc w:val="both"/>
        <w:rPr>
          <w:rFonts w:ascii="Times New Roman" w:hAnsi="Times New Roman" w:cs="Times New Roman"/>
          <w:sz w:val="28"/>
          <w:szCs w:val="28"/>
        </w:rPr>
      </w:pPr>
      <w:r w:rsidRPr="00F6256B">
        <w:rPr>
          <w:rFonts w:ascii="Times New Roman" w:hAnsi="Times New Roman" w:cs="Times New Roman"/>
          <w:sz w:val="28"/>
          <w:szCs w:val="28"/>
        </w:rPr>
        <w:t xml:space="preserve">2. Достигнут (в том числе значительно превышен по математике и окружающему миру) по каждому предмету и в целом по ВПР целевой показатель по индексу базового уровня подготовки. </w:t>
      </w:r>
    </w:p>
    <w:p w:rsidR="00F6256B" w:rsidRDefault="00F6256B" w:rsidP="00F6256B">
      <w:pPr>
        <w:jc w:val="both"/>
        <w:rPr>
          <w:rFonts w:ascii="Times New Roman" w:hAnsi="Times New Roman" w:cs="Times New Roman"/>
          <w:sz w:val="28"/>
          <w:szCs w:val="28"/>
        </w:rPr>
      </w:pPr>
      <w:r w:rsidRPr="00F6256B">
        <w:rPr>
          <w:rFonts w:ascii="Times New Roman" w:hAnsi="Times New Roman" w:cs="Times New Roman"/>
          <w:sz w:val="28"/>
          <w:szCs w:val="28"/>
        </w:rPr>
        <w:t xml:space="preserve">3. Достигнут (в том числе значительно превышен по математике) целевой показатель по индексу высокого уровня подготовки в целом по ВПР. Однако необходимое значение индекса не достигнуто по русскому языку. </w:t>
      </w:r>
    </w:p>
    <w:p w:rsidR="00F6256B" w:rsidRDefault="00F6256B" w:rsidP="00F6256B">
      <w:pPr>
        <w:jc w:val="both"/>
        <w:rPr>
          <w:rFonts w:ascii="Times New Roman" w:hAnsi="Times New Roman" w:cs="Times New Roman"/>
          <w:sz w:val="28"/>
          <w:szCs w:val="28"/>
        </w:rPr>
      </w:pPr>
      <w:r w:rsidRPr="00F6256B">
        <w:rPr>
          <w:rFonts w:ascii="Times New Roman" w:hAnsi="Times New Roman" w:cs="Times New Roman"/>
          <w:b/>
          <w:sz w:val="28"/>
          <w:szCs w:val="28"/>
        </w:rPr>
        <w:t>Выводы по задаче 5:</w:t>
      </w:r>
      <w:r w:rsidRPr="00F625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56B" w:rsidRDefault="00F6256B" w:rsidP="00F6256B">
      <w:pPr>
        <w:jc w:val="both"/>
        <w:rPr>
          <w:rFonts w:ascii="Times New Roman" w:hAnsi="Times New Roman" w:cs="Times New Roman"/>
          <w:sz w:val="28"/>
          <w:szCs w:val="28"/>
        </w:rPr>
      </w:pPr>
      <w:r w:rsidRPr="00F6256B">
        <w:rPr>
          <w:rFonts w:ascii="Times New Roman" w:hAnsi="Times New Roman" w:cs="Times New Roman"/>
          <w:sz w:val="28"/>
          <w:szCs w:val="28"/>
        </w:rPr>
        <w:t xml:space="preserve">В результатах ВПР была выявлена значимая положительная корреляция результатов ВПР со следующими контекстными факторами: </w:t>
      </w:r>
    </w:p>
    <w:p w:rsidR="00F6256B" w:rsidRDefault="00F6256B" w:rsidP="00F6256B">
      <w:pPr>
        <w:jc w:val="both"/>
        <w:rPr>
          <w:rFonts w:ascii="Times New Roman" w:hAnsi="Times New Roman" w:cs="Times New Roman"/>
          <w:sz w:val="28"/>
          <w:szCs w:val="28"/>
        </w:rPr>
      </w:pPr>
      <w:r w:rsidRPr="00F6256B">
        <w:rPr>
          <w:rFonts w:ascii="Times New Roman" w:hAnsi="Times New Roman" w:cs="Times New Roman"/>
          <w:sz w:val="28"/>
          <w:szCs w:val="28"/>
        </w:rPr>
        <w:sym w:font="Symbol" w:char="F02D"/>
      </w:r>
      <w:r w:rsidRPr="00F6256B">
        <w:rPr>
          <w:rFonts w:ascii="Times New Roman" w:hAnsi="Times New Roman" w:cs="Times New Roman"/>
          <w:sz w:val="28"/>
          <w:szCs w:val="28"/>
        </w:rPr>
        <w:t xml:space="preserve"> количеством учителей со стажем свыше 20 лет (чем оно выше, тем выше индекс ВПР); </w:t>
      </w:r>
    </w:p>
    <w:p w:rsidR="00F6256B" w:rsidRDefault="00F6256B" w:rsidP="00F6256B">
      <w:pPr>
        <w:jc w:val="both"/>
        <w:rPr>
          <w:rFonts w:ascii="Times New Roman" w:hAnsi="Times New Roman" w:cs="Times New Roman"/>
          <w:sz w:val="28"/>
          <w:szCs w:val="28"/>
        </w:rPr>
      </w:pPr>
      <w:r w:rsidRPr="00F6256B">
        <w:rPr>
          <w:rFonts w:ascii="Times New Roman" w:hAnsi="Times New Roman" w:cs="Times New Roman"/>
          <w:sz w:val="28"/>
          <w:szCs w:val="28"/>
        </w:rPr>
        <w:sym w:font="Symbol" w:char="F02D"/>
      </w:r>
      <w:r w:rsidRPr="00F6256B">
        <w:rPr>
          <w:rFonts w:ascii="Times New Roman" w:hAnsi="Times New Roman" w:cs="Times New Roman"/>
          <w:sz w:val="28"/>
          <w:szCs w:val="28"/>
        </w:rPr>
        <w:t xml:space="preserve"> численностью обучающихся в 1 смену (чем больше обучающихся в 1 смену, тем выше индекс ВПР); </w:t>
      </w:r>
    </w:p>
    <w:p w:rsidR="00F6256B" w:rsidRDefault="00F6256B" w:rsidP="00F6256B">
      <w:pPr>
        <w:jc w:val="both"/>
        <w:rPr>
          <w:rFonts w:ascii="Times New Roman" w:hAnsi="Times New Roman" w:cs="Times New Roman"/>
          <w:sz w:val="28"/>
          <w:szCs w:val="28"/>
        </w:rPr>
      </w:pPr>
      <w:r w:rsidRPr="00F6256B">
        <w:rPr>
          <w:rFonts w:ascii="Times New Roman" w:hAnsi="Times New Roman" w:cs="Times New Roman"/>
          <w:sz w:val="28"/>
          <w:szCs w:val="28"/>
        </w:rPr>
        <w:sym w:font="Symbol" w:char="F02D"/>
      </w:r>
      <w:r w:rsidRPr="00F6256B">
        <w:rPr>
          <w:rFonts w:ascii="Times New Roman" w:hAnsi="Times New Roman" w:cs="Times New Roman"/>
          <w:sz w:val="28"/>
          <w:szCs w:val="28"/>
        </w:rPr>
        <w:t xml:space="preserve"> долей педагогов с высшим образованием (чем выше доля педагогов 58 с высшим образованием, тем выше индекс ВПР);</w:t>
      </w:r>
    </w:p>
    <w:p w:rsidR="00F6256B" w:rsidRDefault="00F6256B" w:rsidP="00F6256B">
      <w:pPr>
        <w:jc w:val="both"/>
        <w:rPr>
          <w:rFonts w:ascii="Times New Roman" w:hAnsi="Times New Roman" w:cs="Times New Roman"/>
          <w:sz w:val="28"/>
          <w:szCs w:val="28"/>
        </w:rPr>
      </w:pPr>
      <w:r w:rsidRPr="00F6256B">
        <w:rPr>
          <w:rFonts w:ascii="Times New Roman" w:hAnsi="Times New Roman" w:cs="Times New Roman"/>
          <w:sz w:val="28"/>
          <w:szCs w:val="28"/>
        </w:rPr>
        <w:t xml:space="preserve"> </w:t>
      </w:r>
      <w:r w:rsidRPr="00F6256B">
        <w:rPr>
          <w:rFonts w:ascii="Times New Roman" w:hAnsi="Times New Roman" w:cs="Times New Roman"/>
          <w:sz w:val="28"/>
          <w:szCs w:val="28"/>
        </w:rPr>
        <w:sym w:font="Symbol" w:char="F02D"/>
      </w:r>
      <w:r w:rsidRPr="00F6256B">
        <w:rPr>
          <w:rFonts w:ascii="Times New Roman" w:hAnsi="Times New Roman" w:cs="Times New Roman"/>
          <w:sz w:val="28"/>
          <w:szCs w:val="28"/>
        </w:rPr>
        <w:t xml:space="preserve"> количеством руководящих работников (чем больше количество руководящих работников в ОО, тем выше индекс ВПР); </w:t>
      </w:r>
    </w:p>
    <w:p w:rsidR="00F6256B" w:rsidRDefault="00F6256B" w:rsidP="00F6256B">
      <w:pPr>
        <w:jc w:val="both"/>
        <w:rPr>
          <w:rFonts w:ascii="Times New Roman" w:hAnsi="Times New Roman" w:cs="Times New Roman"/>
          <w:sz w:val="28"/>
          <w:szCs w:val="28"/>
        </w:rPr>
      </w:pPr>
      <w:r w:rsidRPr="00F6256B">
        <w:rPr>
          <w:rFonts w:ascii="Times New Roman" w:hAnsi="Times New Roman" w:cs="Times New Roman"/>
          <w:sz w:val="28"/>
          <w:szCs w:val="28"/>
        </w:rPr>
        <w:sym w:font="Symbol" w:char="F02D"/>
      </w:r>
      <w:r w:rsidRPr="00F6256B">
        <w:rPr>
          <w:rFonts w:ascii="Times New Roman" w:hAnsi="Times New Roman" w:cs="Times New Roman"/>
          <w:sz w:val="28"/>
          <w:szCs w:val="28"/>
        </w:rPr>
        <w:t xml:space="preserve"> долей обучающихся, изучающих предметы на углубленном уровне (чем выше доля, тем выше индекс ВПР); </w:t>
      </w:r>
    </w:p>
    <w:p w:rsidR="00F6256B" w:rsidRPr="00F6256B" w:rsidRDefault="00F6256B" w:rsidP="00F625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56B">
        <w:rPr>
          <w:rFonts w:ascii="Times New Roman" w:hAnsi="Times New Roman" w:cs="Times New Roman"/>
          <w:sz w:val="28"/>
          <w:szCs w:val="28"/>
        </w:rPr>
        <w:sym w:font="Symbol" w:char="F02D"/>
      </w:r>
      <w:r w:rsidRPr="00F6256B">
        <w:rPr>
          <w:rFonts w:ascii="Times New Roman" w:hAnsi="Times New Roman" w:cs="Times New Roman"/>
          <w:sz w:val="28"/>
          <w:szCs w:val="28"/>
        </w:rPr>
        <w:t xml:space="preserve"> долей педагогов со средним профессиональным образованием (чем она выше, тем ниже индекс ВПР).</w:t>
      </w:r>
      <w:bookmarkStart w:id="0" w:name="_GoBack"/>
      <w:bookmarkEnd w:id="0"/>
    </w:p>
    <w:sectPr w:rsidR="00F6256B" w:rsidRPr="00F62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A77"/>
    <w:rsid w:val="00352A77"/>
    <w:rsid w:val="00462606"/>
    <w:rsid w:val="008E5DEC"/>
    <w:rsid w:val="00B87F6F"/>
    <w:rsid w:val="00CD66E9"/>
    <w:rsid w:val="00F6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702A"/>
  <w15:chartTrackingRefBased/>
  <w15:docId w15:val="{C23E3C46-F32C-4620-BD84-A5E40784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5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_IMC_1</dc:creator>
  <cp:keywords/>
  <dc:description/>
  <cp:lastModifiedBy>_IMC_1</cp:lastModifiedBy>
  <cp:revision>4</cp:revision>
  <dcterms:created xsi:type="dcterms:W3CDTF">2023-08-31T06:47:00Z</dcterms:created>
  <dcterms:modified xsi:type="dcterms:W3CDTF">2023-08-31T08:35:00Z</dcterms:modified>
</cp:coreProperties>
</file>