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58" w:rsidRDefault="00C61358" w:rsidP="00C61358">
      <w:pPr>
        <w:pStyle w:val="1"/>
        <w:numPr>
          <w:ilvl w:val="0"/>
          <w:numId w:val="0"/>
        </w:numPr>
      </w:pPr>
      <w:bookmarkStart w:id="0" w:name="_Toc116382763"/>
      <w:r>
        <w:t>Приложение 2. Форма экспертизы Среднесрочной</w:t>
      </w:r>
      <w:r w:rsidRPr="00F45FD5">
        <w:rPr>
          <w:spacing w:val="-4"/>
        </w:rPr>
        <w:t xml:space="preserve"> </w:t>
      </w:r>
      <w:r>
        <w:t>программа развития</w:t>
      </w:r>
      <w:bookmarkEnd w:id="0"/>
    </w:p>
    <w:tbl>
      <w:tblPr>
        <w:tblStyle w:val="TableNormal"/>
        <w:tblW w:w="9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1"/>
        <w:gridCol w:w="812"/>
        <w:gridCol w:w="817"/>
        <w:gridCol w:w="812"/>
        <w:gridCol w:w="817"/>
        <w:gridCol w:w="2363"/>
      </w:tblGrid>
      <w:tr w:rsidR="00C61358" w:rsidRPr="00F45FD5" w:rsidTr="00E65B75">
        <w:trPr>
          <w:trHeight w:val="292"/>
          <w:jc w:val="center"/>
        </w:trPr>
        <w:tc>
          <w:tcPr>
            <w:tcW w:w="4111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Описание</w:t>
            </w:r>
            <w:proofErr w:type="spellEnd"/>
            <w:r w:rsidRPr="00F45FD5">
              <w:rPr>
                <w:rFonts w:asciiTheme="minorHAnsi" w:hAnsiTheme="minorHAnsi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показателей</w:t>
            </w:r>
            <w:proofErr w:type="spellEnd"/>
          </w:p>
        </w:tc>
        <w:tc>
          <w:tcPr>
            <w:tcW w:w="812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12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17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3" w:type="dxa"/>
            <w:shd w:val="clear" w:color="auto" w:fill="auto"/>
          </w:tcPr>
          <w:p w:rsidR="00C61358" w:rsidRPr="00F45FD5" w:rsidRDefault="00C61358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C61358" w:rsidRPr="00F45FD5" w:rsidTr="00E65B75">
        <w:trPr>
          <w:trHeight w:val="877"/>
          <w:jc w:val="center"/>
        </w:trPr>
        <w:tc>
          <w:tcPr>
            <w:tcW w:w="4111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соотносятся</w:t>
            </w:r>
            <w:r w:rsidRPr="00F45FD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причинами</w:t>
            </w:r>
            <w:r w:rsidRPr="00F45FD5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возникновения выбранных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рисков</w:t>
            </w: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C61358" w:rsidRPr="00F45FD5" w:rsidRDefault="00B2133D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363" w:type="dxa"/>
          </w:tcPr>
          <w:p w:rsidR="00C61358" w:rsidRPr="00F45FD5" w:rsidRDefault="00B2133D" w:rsidP="00B2133D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возникновения риска  выявлены.</w:t>
            </w:r>
          </w:p>
        </w:tc>
      </w:tr>
      <w:tr w:rsidR="00C61358" w:rsidRPr="00F45FD5" w:rsidTr="00E65B75">
        <w:trPr>
          <w:trHeight w:val="876"/>
          <w:jc w:val="center"/>
        </w:trPr>
        <w:tc>
          <w:tcPr>
            <w:tcW w:w="4111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 соотносятся с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формулировкой</w:t>
            </w:r>
            <w:r w:rsidRPr="00F45FD5">
              <w:rPr>
                <w:rFonts w:asciiTheme="minorHAnsi" w:hAnsiTheme="minorHAnsi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цели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    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2" w:type="dxa"/>
          </w:tcPr>
          <w:p w:rsidR="00C61358" w:rsidRPr="00F45FD5" w:rsidRDefault="00EA1FA1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363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F45FD5" w:rsidTr="00E65B75">
        <w:trPr>
          <w:trHeight w:val="880"/>
          <w:jc w:val="center"/>
        </w:trPr>
        <w:tc>
          <w:tcPr>
            <w:tcW w:w="4111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Указанных задач достаточно для перехода школы в эффективный режим работы</w:t>
            </w: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EA1FA1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812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817" w:type="dxa"/>
          </w:tcPr>
          <w:p w:rsidR="00C61358" w:rsidRPr="00F45FD5" w:rsidRDefault="00C61358" w:rsidP="00C61358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2363" w:type="dxa"/>
          </w:tcPr>
          <w:p w:rsidR="00C61358" w:rsidRPr="00B2133D" w:rsidRDefault="00B2133D" w:rsidP="00B2133D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21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индивидуальных </w:t>
            </w:r>
            <w:r w:rsidRPr="00B21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консультаций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</w:t>
            </w:r>
            <w:r w:rsidRPr="00B21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ся</w:t>
            </w:r>
            <w:proofErr w:type="gramEnd"/>
            <w:r w:rsidRPr="00B213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испытывающим трудности в обучении.</w:t>
            </w:r>
          </w:p>
        </w:tc>
      </w:tr>
    </w:tbl>
    <w:p w:rsidR="00C61358" w:rsidRPr="000F620E" w:rsidRDefault="00C61358" w:rsidP="00C61358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63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69"/>
        <w:gridCol w:w="5669"/>
      </w:tblGrid>
      <w:tr w:rsidR="00C61358" w:rsidRPr="00F45FD5" w:rsidTr="00C61358">
        <w:trPr>
          <w:trHeight w:val="623"/>
        </w:trPr>
        <w:tc>
          <w:tcPr>
            <w:tcW w:w="3969" w:type="dxa"/>
            <w:vMerge w:val="restart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Выпишите, какие сильные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стороны СПР вы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F45FD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669" w:type="dxa"/>
          </w:tcPr>
          <w:p w:rsidR="00C61358" w:rsidRPr="00F45FD5" w:rsidRDefault="00CB3DF5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Высокая теоретическая подготовка педагогов, </w:t>
            </w:r>
          </w:p>
        </w:tc>
      </w:tr>
      <w:tr w:rsidR="00C61358" w:rsidRPr="00F45FD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F45FD5" w:rsidRDefault="00C61358" w:rsidP="00C61358">
            <w:pPr>
              <w:spacing w:before="120"/>
              <w:ind w:firstLine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669" w:type="dxa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F45FD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F45FD5" w:rsidRDefault="00C61358" w:rsidP="00C61358">
            <w:pPr>
              <w:spacing w:before="120"/>
              <w:ind w:firstLine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5669" w:type="dxa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F45FD5" w:rsidTr="00C61358">
        <w:trPr>
          <w:trHeight w:val="623"/>
        </w:trPr>
        <w:tc>
          <w:tcPr>
            <w:tcW w:w="3969" w:type="dxa"/>
            <w:vMerge w:val="restart"/>
          </w:tcPr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 по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доработке</w:t>
            </w:r>
            <w:r w:rsidRPr="00F45FD5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программы</w:t>
            </w:r>
            <w:r w:rsidRPr="00F45FD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F45FD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предложить.</w:t>
            </w:r>
          </w:p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исправить, какие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направления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-3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нужно</w:t>
            </w:r>
            <w:r w:rsidRPr="00F45FD5">
              <w:rPr>
                <w:rFonts w:asciiTheme="minorHAnsi" w:hAnsiTheme="minorHAnsi" w:cs="Times New Roman"/>
                <w:i/>
                <w:color w:val="808080"/>
                <w:spacing w:val="-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5669" w:type="dxa"/>
          </w:tcPr>
          <w:tbl>
            <w:tblPr>
              <w:tblStyle w:val="a5"/>
              <w:tblW w:w="11057" w:type="dxa"/>
              <w:tblLayout w:type="fixed"/>
              <w:tblLook w:val="04A0"/>
            </w:tblPr>
            <w:tblGrid>
              <w:gridCol w:w="11057"/>
            </w:tblGrid>
            <w:tr w:rsidR="00B2133D" w:rsidRPr="00F4571A" w:rsidTr="00ED4413">
              <w:tc>
                <w:tcPr>
                  <w:tcW w:w="2268" w:type="dxa"/>
                </w:tcPr>
                <w:p w:rsidR="00B2133D" w:rsidRDefault="00B2133D" w:rsidP="00B2133D">
                  <w:pPr>
                    <w:ind w:firstLine="0"/>
                  </w:pPr>
                  <w:r w:rsidRPr="00F4571A">
                    <w:t xml:space="preserve">Повышение уровня преподавания </w:t>
                  </w:r>
                  <w:proofErr w:type="gramStart"/>
                  <w:r w:rsidRPr="00F4571A">
                    <w:t>школьных</w:t>
                  </w:r>
                  <w:proofErr w:type="gramEnd"/>
                  <w:r w:rsidRPr="00F4571A">
                    <w:t xml:space="preserve"> </w:t>
                  </w:r>
                </w:p>
                <w:p w:rsidR="00B2133D" w:rsidRDefault="00B2133D" w:rsidP="00B2133D">
                  <w:pPr>
                    <w:ind w:firstLine="0"/>
                  </w:pPr>
                  <w:r w:rsidRPr="00F4571A">
                    <w:t xml:space="preserve">предметов за счет использования </w:t>
                  </w:r>
                </w:p>
                <w:p w:rsidR="00B2133D" w:rsidRPr="00F4571A" w:rsidRDefault="00B2133D" w:rsidP="00B2133D">
                  <w:pPr>
                    <w:ind w:firstLine="0"/>
                  </w:pPr>
                  <w:r w:rsidRPr="00F4571A">
                    <w:t>электронных ресурсов.</w:t>
                  </w:r>
                </w:p>
              </w:tc>
            </w:tr>
          </w:tbl>
          <w:p w:rsidR="00C61358" w:rsidRPr="00F45FD5" w:rsidRDefault="00C61358" w:rsidP="00C61358">
            <w:pPr>
              <w:pStyle w:val="TableParagraph"/>
              <w:spacing w:before="120" w:after="120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C61358" w:rsidRPr="00CB45C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CB45C5" w:rsidRDefault="00C61358" w:rsidP="00E65B75">
            <w:pPr>
              <w:spacing w:before="120"/>
              <w:rPr>
                <w:lang w:val="ru-RU"/>
              </w:rPr>
            </w:pPr>
          </w:p>
        </w:tc>
        <w:tc>
          <w:tcPr>
            <w:tcW w:w="5669" w:type="dxa"/>
          </w:tcPr>
          <w:p w:rsidR="00C61358" w:rsidRPr="00CB45C5" w:rsidRDefault="00C61358" w:rsidP="005D4D53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1358" w:rsidRPr="00CB45C5" w:rsidTr="00C61358">
        <w:trPr>
          <w:trHeight w:val="628"/>
        </w:trPr>
        <w:tc>
          <w:tcPr>
            <w:tcW w:w="3969" w:type="dxa"/>
            <w:vMerge/>
            <w:tcBorders>
              <w:top w:val="nil"/>
            </w:tcBorders>
          </w:tcPr>
          <w:p w:rsidR="00C61358" w:rsidRPr="00CB45C5" w:rsidRDefault="00C61358" w:rsidP="00E65B75">
            <w:pPr>
              <w:spacing w:before="120"/>
              <w:rPr>
                <w:lang w:val="ru-RU"/>
              </w:rPr>
            </w:pPr>
          </w:p>
        </w:tc>
        <w:tc>
          <w:tcPr>
            <w:tcW w:w="5669" w:type="dxa"/>
          </w:tcPr>
          <w:p w:rsidR="00C61358" w:rsidRPr="00CB45C5" w:rsidRDefault="00EA1FA1" w:rsidP="00EA1FA1">
            <w:pPr>
              <w:pStyle w:val="TableParagraph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1" w:name="_GoBack"/>
            <w:bookmarkEnd w:id="1"/>
            <w:r w:rsidRPr="003B0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Возможно, не все задачи направлены на решение</w:t>
            </w:r>
            <w:r w:rsidRPr="003B084D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B08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обозначенных проблем</w:t>
            </w:r>
          </w:p>
        </w:tc>
      </w:tr>
    </w:tbl>
    <w:p w:rsidR="00C61358" w:rsidRPr="000F620E" w:rsidRDefault="00C61358" w:rsidP="00C61358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 w:rsidRPr="000F620E">
        <w:rPr>
          <w:rFonts w:ascii="Times New Roman" w:hAnsi="Times New Roman" w:cs="Times New Roman"/>
          <w:i/>
        </w:rPr>
        <w:t xml:space="preserve">Примерные формулировки рекомендаций. Рекомендуется добавить собственные наблюдения к стандартным формулировкам. </w:t>
      </w:r>
    </w:p>
    <w:tbl>
      <w:tblPr>
        <w:tblStyle w:val="TableNormal"/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5"/>
        <w:gridCol w:w="7206"/>
      </w:tblGrid>
      <w:tr w:rsidR="00C61358" w:rsidRPr="00F45FD5" w:rsidTr="00C61358">
        <w:trPr>
          <w:trHeight w:val="292"/>
          <w:jc w:val="center"/>
        </w:trPr>
        <w:tc>
          <w:tcPr>
            <w:tcW w:w="2575" w:type="dxa"/>
            <w:shd w:val="clear" w:color="auto" w:fill="auto"/>
          </w:tcPr>
          <w:p w:rsidR="00C61358" w:rsidRPr="005D4D53" w:rsidRDefault="00C61358" w:rsidP="00E65B75">
            <w:pPr>
              <w:pStyle w:val="TableParagraph"/>
              <w:jc w:val="both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5D4D53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7206" w:type="dxa"/>
            <w:shd w:val="clear" w:color="auto" w:fill="auto"/>
          </w:tcPr>
          <w:p w:rsidR="00C61358" w:rsidRPr="00DF0872" w:rsidRDefault="00C61358" w:rsidP="00E65B75">
            <w:pPr>
              <w:pStyle w:val="TableParagraph"/>
              <w:jc w:val="both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5D4D53"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При</w:t>
            </w:r>
            <w:proofErr w:type="spellStart"/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мерные</w:t>
            </w:r>
            <w:proofErr w:type="spellEnd"/>
            <w:r w:rsidRPr="00F45FD5">
              <w:rPr>
                <w:rFonts w:asciiTheme="minorHAnsi" w:hAnsiTheme="minorHAnsi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формулировки</w:t>
            </w:r>
            <w:proofErr w:type="spellEnd"/>
            <w:r w:rsidRPr="00F45FD5">
              <w:rPr>
                <w:rFonts w:asciiTheme="minorHAnsi" w:hAnsiTheme="minorHAnsi" w:cs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45FD5">
              <w:rPr>
                <w:rFonts w:asciiTheme="minorHAnsi" w:hAnsiTheme="minorHAnsi" w:cs="Times New Roman"/>
                <w:b/>
                <w:sz w:val="24"/>
                <w:szCs w:val="24"/>
              </w:rPr>
              <w:t>рекомендаций</w:t>
            </w:r>
            <w:proofErr w:type="spellEnd"/>
          </w:p>
        </w:tc>
      </w:tr>
      <w:tr w:rsidR="00C61358" w:rsidRPr="00F45FD5" w:rsidTr="00C61358">
        <w:trPr>
          <w:trHeight w:val="1175"/>
          <w:jc w:val="center"/>
        </w:trPr>
        <w:tc>
          <w:tcPr>
            <w:tcW w:w="2575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Менее</w:t>
            </w:r>
            <w:proofErr w:type="spellEnd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 xml:space="preserve"> 3</w:t>
            </w:r>
            <w:r w:rsidRPr="00F45FD5">
              <w:rPr>
                <w:rFonts w:asciiTheme="minorHAnsi" w:hAnsiTheme="minorHAnsi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206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обратить внимание на все поставленные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задачи. Проверить, действительно ли они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направлены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на</w:t>
            </w:r>
            <w:r w:rsidRPr="00F45FD5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достижение</w:t>
            </w:r>
            <w:r w:rsidRPr="00F45FD5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обозначенных</w:t>
            </w:r>
            <w:r w:rsidRPr="00F45FD5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целей.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Конкретизировать</w:t>
            </w:r>
            <w:r w:rsidRPr="00F45FD5">
              <w:rPr>
                <w:rFonts w:asciiTheme="minorHAnsi" w:hAnsiTheme="minorHAnsi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формулировки</w:t>
            </w:r>
            <w:r w:rsidRPr="00F45FD5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</w:t>
            </w:r>
            <w:r w:rsidRPr="00F45FD5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итогам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анализа (например)… </w:t>
            </w:r>
          </w:p>
        </w:tc>
      </w:tr>
      <w:tr w:rsidR="00C61358" w:rsidRPr="00F45FD5" w:rsidTr="00C61358">
        <w:trPr>
          <w:trHeight w:val="1170"/>
          <w:jc w:val="center"/>
        </w:trPr>
        <w:tc>
          <w:tcPr>
            <w:tcW w:w="2575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4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7</w:t>
            </w:r>
            <w:r w:rsidRPr="00F45FD5">
              <w:rPr>
                <w:rFonts w:asciiTheme="minorHAnsi" w:hAnsiTheme="minorHAnsi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206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Возможно, не все задачи направлены на решение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обозначенных проблем,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соотнести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представленные задачи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br/>
              <w:t xml:space="preserve">и проблемы, обозначенные 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</w:t>
            </w:r>
            <w:r w:rsidRPr="00F45FD5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К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онцепции</w:t>
            </w:r>
            <w:r w:rsidRPr="00F45FD5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развития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(раскрыть как)…</w:t>
            </w:r>
          </w:p>
        </w:tc>
      </w:tr>
      <w:tr w:rsidR="00C61358" w:rsidRPr="00F45FD5" w:rsidTr="00C61358">
        <w:trPr>
          <w:trHeight w:val="1169"/>
          <w:jc w:val="center"/>
        </w:trPr>
        <w:tc>
          <w:tcPr>
            <w:tcW w:w="2575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Более</w:t>
            </w:r>
            <w:proofErr w:type="spellEnd"/>
            <w:r w:rsidRPr="00F45FD5">
              <w:rPr>
                <w:rFonts w:asciiTheme="minorHAnsi" w:hAnsiTheme="minorHAnsi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8</w:t>
            </w:r>
            <w:r w:rsidRPr="00F45FD5">
              <w:rPr>
                <w:rFonts w:asciiTheme="minorHAnsi" w:hAnsiTheme="minorHAnsi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45FD5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206" w:type="dxa"/>
          </w:tcPr>
          <w:p w:rsidR="00C61358" w:rsidRPr="00F45FD5" w:rsidRDefault="00C61358" w:rsidP="00C61358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продолжать работу по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разработанным планам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br/>
              <w:t>и по итогам поделиться</w:t>
            </w:r>
            <w:r w:rsidRPr="00F45FD5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результатами и опытом реализации</w:t>
            </w:r>
            <w:r w:rsidRPr="00F45FD5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представленных</w:t>
            </w:r>
            <w:r w:rsidRPr="00F45FD5">
              <w:rPr>
                <w:rFonts w:asciiTheme="minorHAnsi" w:hAnsiTheme="minorHAnsi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45FD5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программ…</w:t>
            </w:r>
          </w:p>
        </w:tc>
      </w:tr>
    </w:tbl>
    <w:p w:rsidR="00B6471F" w:rsidRDefault="00B6471F"/>
    <w:sectPr w:rsidR="00B6471F" w:rsidSect="00C61358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1358"/>
    <w:rsid w:val="00286160"/>
    <w:rsid w:val="004A7395"/>
    <w:rsid w:val="005D4D53"/>
    <w:rsid w:val="008C2F9C"/>
    <w:rsid w:val="00B2133D"/>
    <w:rsid w:val="00B6471F"/>
    <w:rsid w:val="00C61358"/>
    <w:rsid w:val="00CB3DF5"/>
    <w:rsid w:val="00D962A1"/>
    <w:rsid w:val="00EA1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table" w:styleId="a5">
    <w:name w:val="Table Grid"/>
    <w:basedOn w:val="a1"/>
    <w:uiPriority w:val="59"/>
    <w:rsid w:val="00B213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2022-11-03T06:42:00Z</dcterms:created>
  <dcterms:modified xsi:type="dcterms:W3CDTF">2022-11-03T07:19:00Z</dcterms:modified>
</cp:coreProperties>
</file>