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A8" w:rsidRDefault="00C03566" w:rsidP="00014EA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Анализ участия </w:t>
      </w:r>
      <w:r w:rsidR="00014E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обучающихся </w:t>
      </w:r>
    </w:p>
    <w:p w:rsidR="00014EA8" w:rsidRDefault="00014EA8" w:rsidP="00014EA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МКОУ СОШ №1 п. Пелым </w:t>
      </w:r>
      <w:r w:rsidR="00C035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олимпиадном движении </w:t>
      </w:r>
    </w:p>
    <w:p w:rsidR="006B247B" w:rsidRDefault="00C03566" w:rsidP="00C035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2020-2023 гг</w:t>
      </w:r>
    </w:p>
    <w:p w:rsidR="00C03566" w:rsidRDefault="00C03566" w:rsidP="00C03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566" w:rsidRDefault="003B7E0A" w:rsidP="003B7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период обучения с 2020 по 2023 год в предметных олимпиадах и конкурсах в МКОУ СОШ №</w:t>
      </w:r>
      <w:r w:rsidR="00A17F61">
        <w:rPr>
          <w:rFonts w:ascii="Times New Roman" w:hAnsi="Times New Roman" w:cs="Times New Roman"/>
          <w:sz w:val="28"/>
          <w:szCs w:val="28"/>
        </w:rPr>
        <w:t>1 п. Пелым приняли участие 35,4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обучающихся. </w:t>
      </w:r>
    </w:p>
    <w:p w:rsidR="003B7E0A" w:rsidRDefault="003B7E0A" w:rsidP="003B7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годам этот показатель следующий: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3685"/>
        <w:gridCol w:w="2659"/>
      </w:tblGrid>
      <w:tr w:rsidR="000C7B22" w:rsidTr="00A17F61">
        <w:tc>
          <w:tcPr>
            <w:tcW w:w="1560" w:type="dxa"/>
          </w:tcPr>
          <w:p w:rsidR="000C7B22" w:rsidRPr="003B7E0A" w:rsidRDefault="000C7B22" w:rsidP="003B7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7E0A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:rsidR="000C7B22" w:rsidRPr="003B7E0A" w:rsidRDefault="000C7B22" w:rsidP="003B7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обучающихся</w:t>
            </w:r>
          </w:p>
        </w:tc>
        <w:tc>
          <w:tcPr>
            <w:tcW w:w="3685" w:type="dxa"/>
          </w:tcPr>
          <w:p w:rsidR="000C7B22" w:rsidRPr="003B7E0A" w:rsidRDefault="000C7B22" w:rsidP="003B7E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 олимпиад и конкурсов</w:t>
            </w:r>
          </w:p>
        </w:tc>
        <w:tc>
          <w:tcPr>
            <w:tcW w:w="2659" w:type="dxa"/>
          </w:tcPr>
          <w:p w:rsidR="000C7B22" w:rsidRPr="003B7E0A" w:rsidRDefault="000C7B22" w:rsidP="000C7B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процент участия </w:t>
            </w:r>
          </w:p>
        </w:tc>
      </w:tr>
      <w:tr w:rsidR="000C7B22" w:rsidTr="00A17F61">
        <w:tc>
          <w:tcPr>
            <w:tcW w:w="1560" w:type="dxa"/>
          </w:tcPr>
          <w:p w:rsidR="000C7B22" w:rsidRDefault="000C7B22" w:rsidP="003B7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17F61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</w:tcPr>
          <w:p w:rsidR="000C7B22" w:rsidRDefault="000C7B22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685" w:type="dxa"/>
          </w:tcPr>
          <w:p w:rsidR="000C7B22" w:rsidRDefault="000C7B22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</w:p>
        </w:tc>
        <w:tc>
          <w:tcPr>
            <w:tcW w:w="2659" w:type="dxa"/>
          </w:tcPr>
          <w:p w:rsidR="000C7B22" w:rsidRDefault="000C7B22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31,3%</w:t>
            </w:r>
          </w:p>
        </w:tc>
      </w:tr>
      <w:tr w:rsidR="000C7B22" w:rsidTr="00A17F61">
        <w:tc>
          <w:tcPr>
            <w:tcW w:w="1560" w:type="dxa"/>
          </w:tcPr>
          <w:p w:rsidR="000C7B22" w:rsidRDefault="000C7B22" w:rsidP="003B7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A17F61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</w:p>
        </w:tc>
        <w:tc>
          <w:tcPr>
            <w:tcW w:w="1843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3685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59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19,8%</w:t>
            </w:r>
          </w:p>
        </w:tc>
      </w:tr>
      <w:tr w:rsidR="000C7B22" w:rsidTr="00A17F61">
        <w:tc>
          <w:tcPr>
            <w:tcW w:w="1560" w:type="dxa"/>
          </w:tcPr>
          <w:p w:rsidR="000C7B22" w:rsidRDefault="00A17F61" w:rsidP="003B7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843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3685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659" w:type="dxa"/>
          </w:tcPr>
          <w:p w:rsidR="000C7B22" w:rsidRDefault="00A17F61" w:rsidP="000C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A17F61" w:rsidTr="00A17F61">
        <w:tc>
          <w:tcPr>
            <w:tcW w:w="1560" w:type="dxa"/>
          </w:tcPr>
          <w:p w:rsidR="00A17F61" w:rsidRDefault="00A17F61" w:rsidP="00A17F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A17F61" w:rsidRDefault="00A17F61" w:rsidP="00A17F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  <w:tc>
          <w:tcPr>
            <w:tcW w:w="3685" w:type="dxa"/>
          </w:tcPr>
          <w:p w:rsidR="00A17F61" w:rsidRDefault="00A17F61" w:rsidP="00A17F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659" w:type="dxa"/>
          </w:tcPr>
          <w:p w:rsidR="00A17F61" w:rsidRDefault="00A17F61" w:rsidP="00A17F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35,4%</w:t>
            </w:r>
          </w:p>
        </w:tc>
      </w:tr>
    </w:tbl>
    <w:p w:rsidR="003B7E0A" w:rsidRDefault="003B7E0A" w:rsidP="00A17F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7F61" w:rsidRDefault="00A17F61" w:rsidP="00A17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4D8871F" wp14:editId="4DFE0194">
            <wp:extent cx="5181600" cy="1860550"/>
            <wp:effectExtent l="0" t="0" r="1905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17F61" w:rsidRDefault="008F2E96" w:rsidP="00A17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Данные результаты объясняются </w:t>
      </w:r>
      <w:r w:rsidR="00A17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объективными причинами. 2020-21 учебный год был последним, когда все олимпиады проходили очно. В 2021-22 учебном году ВсОШ и многие олимпиады по предметам проходили в онлайн-режиме, как и само обучение в условиях эпидемиологической ситуации. Этот год – год обучения, налаживания новой системы олимпиадного движения. Поэтому и показатель снизился. Прошлый год прошел спокойно – обучающиеся привыкли к платформам олимпиад, наладилась работа оповещения и своевременной проверки конкурсов. </w:t>
      </w:r>
    </w:p>
    <w:p w:rsidR="008F2E96" w:rsidRDefault="008F2E96" w:rsidP="00A17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4EA8">
        <w:rPr>
          <w:rFonts w:ascii="Times New Roman" w:hAnsi="Times New Roman" w:cs="Times New Roman"/>
          <w:sz w:val="28"/>
          <w:szCs w:val="28"/>
        </w:rPr>
        <w:t>Особое внимание традиционно уделяется ВсОШ - школьному и муниципальному туру.</w:t>
      </w:r>
    </w:p>
    <w:p w:rsidR="00595065" w:rsidRDefault="00014EA8" w:rsidP="00E45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по октябрь в школе проводится первый этап Всероссийской олимпиа</w:t>
      </w:r>
      <w:r w:rsidR="00E45548">
        <w:rPr>
          <w:rFonts w:ascii="Times New Roman" w:hAnsi="Times New Roman" w:cs="Times New Roman"/>
          <w:sz w:val="28"/>
          <w:szCs w:val="28"/>
        </w:rPr>
        <w:t>ды школьников по всем изучаемым предметам (в 2020-21 г. – 17 предметов, 2021-22 г. – 16 предметов и в 2022-23 г. – 17 предметов)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EA8" w:rsidRDefault="00E45548" w:rsidP="00E45548">
      <w:pPr>
        <w:jc w:val="both"/>
        <w:rPr>
          <w:rFonts w:ascii="Times New Roman" w:hAnsi="Times New Roman" w:cs="Times New Roman"/>
          <w:sz w:val="28"/>
          <w:szCs w:val="28"/>
        </w:rPr>
      </w:pPr>
      <w:r w:rsidRPr="00E45548">
        <w:rPr>
          <w:rFonts w:ascii="Times New Roman" w:hAnsi="Times New Roman" w:cs="Times New Roman"/>
          <w:i/>
          <w:sz w:val="28"/>
          <w:szCs w:val="28"/>
          <w:u w:val="single"/>
        </w:rPr>
        <w:t>2020-21 учебный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4EA8">
        <w:rPr>
          <w:rFonts w:ascii="Times New Roman" w:hAnsi="Times New Roman" w:cs="Times New Roman"/>
          <w:sz w:val="28"/>
          <w:szCs w:val="28"/>
        </w:rPr>
        <w:t xml:space="preserve">Из 280 обучающихся 3-11-ых классов в олимпиадах </w:t>
      </w:r>
      <w:r>
        <w:rPr>
          <w:rFonts w:ascii="Times New Roman" w:hAnsi="Times New Roman" w:cs="Times New Roman"/>
          <w:sz w:val="28"/>
          <w:szCs w:val="28"/>
        </w:rPr>
        <w:t xml:space="preserve">ВсОШ </w:t>
      </w:r>
      <w:r w:rsidR="00014EA8">
        <w:rPr>
          <w:rFonts w:ascii="Times New Roman" w:hAnsi="Times New Roman" w:cs="Times New Roman"/>
          <w:sz w:val="28"/>
          <w:szCs w:val="28"/>
        </w:rPr>
        <w:t xml:space="preserve">приняли участие 94 ученика, что составило 33,6%. Победителями и призерами стали 46 участников олимпиад (48,9%). </w:t>
      </w:r>
    </w:p>
    <w:p w:rsidR="00014EA8" w:rsidRDefault="00595065" w:rsidP="00595065">
      <w:pPr>
        <w:jc w:val="both"/>
        <w:rPr>
          <w:rFonts w:ascii="Times New Roman" w:hAnsi="Times New Roman" w:cs="Times New Roman"/>
          <w:sz w:val="28"/>
          <w:szCs w:val="28"/>
        </w:rPr>
      </w:pPr>
      <w:r w:rsidRPr="0059506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2021-22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A8">
        <w:rPr>
          <w:rFonts w:ascii="Times New Roman" w:hAnsi="Times New Roman" w:cs="Times New Roman"/>
          <w:sz w:val="28"/>
          <w:szCs w:val="28"/>
        </w:rPr>
        <w:t xml:space="preserve">Всего по школе приняли участие 70 человек </w:t>
      </w:r>
      <w:r>
        <w:rPr>
          <w:rFonts w:ascii="Times New Roman" w:hAnsi="Times New Roman" w:cs="Times New Roman"/>
          <w:sz w:val="28"/>
          <w:szCs w:val="28"/>
        </w:rPr>
        <w:t>(из 227 возможных участников), что составляет 30,8%.</w:t>
      </w:r>
      <w:r w:rsidR="00014EA8">
        <w:rPr>
          <w:rFonts w:ascii="Times New Roman" w:hAnsi="Times New Roman" w:cs="Times New Roman"/>
          <w:sz w:val="28"/>
          <w:szCs w:val="28"/>
        </w:rPr>
        <w:t>, 27 их которых – победители и призеры (38,6%)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EA8" w:rsidRDefault="00595065" w:rsidP="00595065">
      <w:pPr>
        <w:jc w:val="both"/>
        <w:rPr>
          <w:rFonts w:ascii="Times New Roman" w:hAnsi="Times New Roman" w:cs="Times New Roman"/>
          <w:sz w:val="28"/>
          <w:szCs w:val="28"/>
        </w:rPr>
      </w:pPr>
      <w:r w:rsidRPr="00595065">
        <w:rPr>
          <w:rFonts w:ascii="Times New Roman" w:hAnsi="Times New Roman" w:cs="Times New Roman"/>
          <w:i/>
          <w:sz w:val="28"/>
          <w:szCs w:val="28"/>
          <w:u w:val="single"/>
        </w:rPr>
        <w:t>2022-2023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A8">
        <w:rPr>
          <w:rFonts w:ascii="Times New Roman" w:hAnsi="Times New Roman" w:cs="Times New Roman"/>
          <w:sz w:val="28"/>
          <w:szCs w:val="28"/>
        </w:rPr>
        <w:t>Всего по школе приняли участие 133 человека</w:t>
      </w:r>
      <w:r>
        <w:rPr>
          <w:rFonts w:ascii="Times New Roman" w:hAnsi="Times New Roman" w:cs="Times New Roman"/>
          <w:sz w:val="28"/>
          <w:szCs w:val="28"/>
        </w:rPr>
        <w:t xml:space="preserve"> (из 259 возможных)</w:t>
      </w:r>
      <w:r w:rsidR="00014E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составляет 51,4%, </w:t>
      </w:r>
      <w:r w:rsidR="00014EA8">
        <w:rPr>
          <w:rFonts w:ascii="Times New Roman" w:hAnsi="Times New Roman" w:cs="Times New Roman"/>
          <w:sz w:val="28"/>
          <w:szCs w:val="28"/>
        </w:rPr>
        <w:t>37 их которых – победители и призеры (27,8%)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065" w:rsidRDefault="00595065" w:rsidP="00A17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61AF59" wp14:editId="35A5E554">
            <wp:extent cx="5949950" cy="2438400"/>
            <wp:effectExtent l="0" t="0" r="1270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5065" w:rsidRDefault="00595065" w:rsidP="00595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рост количества участия обучающихся в школьном этапе, как следствие – процент победителей и призеров падает. Однако в количественном значении изменения незначительные. </w:t>
      </w:r>
    </w:p>
    <w:p w:rsidR="00862E63" w:rsidRDefault="00862E63" w:rsidP="00595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Муниципальный тур особо анализируется педагогами, так как показывает качество обучения одаренных детей.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817"/>
        <w:gridCol w:w="2393"/>
      </w:tblGrid>
      <w:tr w:rsidR="00862E63" w:rsidTr="00862E63">
        <w:tc>
          <w:tcPr>
            <w:tcW w:w="1242" w:type="dxa"/>
          </w:tcPr>
          <w:p w:rsidR="00862E63" w:rsidRPr="00862E63" w:rsidRDefault="00862E63" w:rsidP="00862E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E63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  <w:tc>
          <w:tcPr>
            <w:tcW w:w="3119" w:type="dxa"/>
          </w:tcPr>
          <w:p w:rsidR="00862E63" w:rsidRPr="00862E63" w:rsidRDefault="00862E63" w:rsidP="00862E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2817" w:type="dxa"/>
          </w:tcPr>
          <w:p w:rsidR="00862E63" w:rsidRPr="00862E63" w:rsidRDefault="00862E63" w:rsidP="00862E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 и призеры</w:t>
            </w:r>
          </w:p>
        </w:tc>
        <w:tc>
          <w:tcPr>
            <w:tcW w:w="2393" w:type="dxa"/>
          </w:tcPr>
          <w:p w:rsidR="00862E63" w:rsidRPr="00862E63" w:rsidRDefault="00862E63" w:rsidP="00862E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процент</w:t>
            </w:r>
          </w:p>
        </w:tc>
      </w:tr>
      <w:tr w:rsidR="00862E63" w:rsidTr="00862E63">
        <w:tc>
          <w:tcPr>
            <w:tcW w:w="1242" w:type="dxa"/>
          </w:tcPr>
          <w:p w:rsidR="00862E63" w:rsidRDefault="00862E63" w:rsidP="00595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3119" w:type="dxa"/>
          </w:tcPr>
          <w:p w:rsidR="00862E63" w:rsidRDefault="00862E63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7" w:type="dxa"/>
          </w:tcPr>
          <w:p w:rsidR="00862E63" w:rsidRDefault="00862E63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862E63" w:rsidRDefault="00862E63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36,8%</w:t>
            </w:r>
          </w:p>
        </w:tc>
      </w:tr>
      <w:tr w:rsidR="00862E63" w:rsidTr="00862E63">
        <w:tc>
          <w:tcPr>
            <w:tcW w:w="1242" w:type="dxa"/>
          </w:tcPr>
          <w:p w:rsidR="00862E63" w:rsidRDefault="00862E63" w:rsidP="00595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3119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7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36,4%</w:t>
            </w:r>
          </w:p>
        </w:tc>
      </w:tr>
      <w:tr w:rsidR="00862E63" w:rsidTr="00862E63">
        <w:tc>
          <w:tcPr>
            <w:tcW w:w="1242" w:type="dxa"/>
          </w:tcPr>
          <w:p w:rsidR="00862E63" w:rsidRDefault="00862E63" w:rsidP="00595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3119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7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62E63" w:rsidRDefault="00B30817" w:rsidP="00862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B30817" w:rsidRDefault="00B30817" w:rsidP="00595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положительная динамика. Педагоги разбирают олимпиадные задания, уделяя им не меньшее внимание, чем подготовке к экзаменам.</w:t>
      </w:r>
    </w:p>
    <w:p w:rsidR="00862E63" w:rsidRDefault="00B30817" w:rsidP="00B3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три года участий в региональном туре не было.</w:t>
      </w:r>
    </w:p>
    <w:p w:rsidR="00B30817" w:rsidRDefault="0083407D" w:rsidP="00B3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МКОУ СОШ №1 п. Пелым ежегодно принимают участие в олимпиадах различного уровня: 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-международный игровой конкурс </w:t>
      </w:r>
      <w:r w:rsidRPr="0083407D">
        <w:rPr>
          <w:rFonts w:ascii="Times New Roman" w:hAnsi="Times New Roman" w:cs="Times New Roman"/>
          <w:sz w:val="28"/>
          <w:szCs w:val="28"/>
        </w:rPr>
        <w:t>«</w:t>
      </w:r>
      <w:r w:rsidRPr="0083407D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83407D">
        <w:rPr>
          <w:rFonts w:ascii="Times New Roman" w:hAnsi="Times New Roman" w:cs="Times New Roman"/>
          <w:sz w:val="28"/>
          <w:szCs w:val="28"/>
        </w:rPr>
        <w:t xml:space="preserve"> </w:t>
      </w:r>
      <w:r w:rsidRPr="0083407D">
        <w:rPr>
          <w:rFonts w:ascii="Times New Roman" w:hAnsi="Times New Roman" w:cs="Times New Roman"/>
          <w:sz w:val="28"/>
          <w:szCs w:val="28"/>
          <w:lang w:val="en-US"/>
        </w:rPr>
        <w:t>Buldog</w:t>
      </w:r>
      <w:r w:rsidRPr="008340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(английский язык),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-игра-конкурс «Астра» (естествознание),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-«Золотое руно» (история и МХК),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-«Кенгуру» (математика),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«КИТ» (информатика),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«Пегас» (литература),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«Русский медвежонок» (русский язык),</w:t>
      </w:r>
    </w:p>
    <w:p w:rsidR="0083407D" w:rsidRDefault="0083407D" w:rsidP="00834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«ЧиП» (география).</w:t>
      </w:r>
    </w:p>
    <w:p w:rsidR="0083407D" w:rsidRDefault="0083407D" w:rsidP="00C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олимпиад входят все предметные области, изучаемые в школе. </w:t>
      </w:r>
      <w:r w:rsidR="00C22251">
        <w:rPr>
          <w:rFonts w:ascii="Times New Roman" w:hAnsi="Times New Roman" w:cs="Times New Roman"/>
          <w:sz w:val="28"/>
          <w:szCs w:val="28"/>
        </w:rPr>
        <w:t>Также принимается участие в различных мультиолимпиадах, турами которых являются школьные предметы:</w:t>
      </w:r>
    </w:p>
    <w:p w:rsidR="00C22251" w:rsidRDefault="00C22251" w:rsidP="00C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«Олимпис», Международная олимпиада по основам наук, «ЭМУ-специалист»</w:t>
      </w:r>
    </w:p>
    <w:p w:rsidR="00C22251" w:rsidRDefault="00C22251" w:rsidP="00C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мониторинга успешности формирования надпредметных умений и навыков школа предлагает обучающимся олим</w:t>
      </w:r>
      <w:r w:rsidR="0056538A">
        <w:rPr>
          <w:rFonts w:ascii="Times New Roman" w:hAnsi="Times New Roman" w:cs="Times New Roman"/>
          <w:sz w:val="28"/>
          <w:szCs w:val="28"/>
        </w:rPr>
        <w:t>пиады метапредметного характера</w:t>
      </w:r>
      <w:r>
        <w:rPr>
          <w:rFonts w:ascii="Times New Roman" w:hAnsi="Times New Roman" w:cs="Times New Roman"/>
          <w:sz w:val="28"/>
          <w:szCs w:val="28"/>
        </w:rPr>
        <w:t>: «ЭМУ-эрудит», «Функциональная грамотность», «Шахматы»</w:t>
      </w:r>
      <w:r w:rsidR="0056538A">
        <w:rPr>
          <w:rFonts w:ascii="Times New Roman" w:hAnsi="Times New Roman" w:cs="Times New Roman"/>
          <w:sz w:val="28"/>
          <w:szCs w:val="28"/>
        </w:rPr>
        <w:t>, «Политоринг»</w:t>
      </w:r>
      <w:r>
        <w:rPr>
          <w:rFonts w:ascii="Times New Roman" w:hAnsi="Times New Roman" w:cs="Times New Roman"/>
          <w:sz w:val="28"/>
          <w:szCs w:val="28"/>
        </w:rPr>
        <w:t xml:space="preserve"> и другие, сотрудничая на платформах С</w:t>
      </w:r>
      <w:r>
        <w:rPr>
          <w:rFonts w:ascii="Times New Roman" w:hAnsi="Times New Roman" w:cs="Times New Roman"/>
          <w:sz w:val="28"/>
          <w:szCs w:val="28"/>
          <w:lang w:val="en-US"/>
        </w:rPr>
        <w:t>erm</w:t>
      </w:r>
      <w:r w:rsidRPr="00C222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ry</w:t>
      </w:r>
      <w:r>
        <w:rPr>
          <w:rFonts w:ascii="Times New Roman" w:hAnsi="Times New Roman" w:cs="Times New Roman"/>
          <w:sz w:val="28"/>
          <w:szCs w:val="28"/>
        </w:rPr>
        <w:t>, Учи.ру, Инфоурок.</w:t>
      </w:r>
    </w:p>
    <w:p w:rsidR="00C22251" w:rsidRDefault="00C22251" w:rsidP="00C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участия представлены в таблицах:</w:t>
      </w:r>
    </w:p>
    <w:p w:rsidR="00C22251" w:rsidRPr="00C22251" w:rsidRDefault="00C22251" w:rsidP="00C2225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222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Сведения об охвате и результативности олимпиадным движением обучающихся МКОУ СОШ №1 п. Пелым за  2020-2021 учебный год</w:t>
      </w:r>
    </w:p>
    <w:tbl>
      <w:tblPr>
        <w:tblStyle w:val="1"/>
        <w:tblpPr w:leftFromText="180" w:rightFromText="180" w:vertAnchor="text" w:horzAnchor="page" w:tblpX="251" w:tblpY="160"/>
        <w:tblW w:w="11307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1134"/>
        <w:gridCol w:w="1134"/>
        <w:gridCol w:w="1053"/>
        <w:gridCol w:w="70"/>
        <w:gridCol w:w="862"/>
      </w:tblGrid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работ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победивших работ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Входной контроль «Кенгуру»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24.09-1.10.2020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«Школа безопасности»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Центр дистанционной сертификации учащихся “ФГОСТЕСТ”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 Бийск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15.09.-20.10.2020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№1 п.Пелым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24.09-1.10.2020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Всероссийская олимпиада (творческий цикл)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Центр дистанционной сертификации учащихся “ФГОСТЕСТ”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 Бийск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1.11-30.11.2020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дистанционный конкурс «Олимпис 2019-Осенняя сессия»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lastRenderedPageBreak/>
              <w:t>Литва, г.Вильнюс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1.11-15.11.20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основам наук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Дом Учителя Уральского 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округа,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г.Екатеринбург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Перешли во 2 тур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13.11-1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игровой конкурс по естествознанию «ЧИП»-«Сказки о дружбе»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22.11.2020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природоведческая игра-конкурс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«АСТРА»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Центр дополнительного образования одаренных школьников, г.Киров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525"/>
                <w:tab w:val="center" w:pos="748"/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Конкурс-игра по информатике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«КИТ»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г.Уфа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23.10-26.11.2020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«ЭМУ-эрудит»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Центр развития молодежи, 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г. 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15.11.2020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языкознанию «Русский медвежонок-языкознание для всех»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природоведческая игра-конкурс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«АСТРА»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Центр дополнительного образования одаренных школьников, г.Киров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left="-29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по английскому языку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ind w:left="-29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British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bulldog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ind w:left="-9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Центр продуктивного обучения,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ind w:left="-9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15.12-24.12.2020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основам наук для начальной школы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Дом Учителя Уральского федерального округа, </w:t>
            </w:r>
          </w:p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г.Екатеринбург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Перешли во второй тур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ИМЦ п. Пелым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основам наук (2 тур)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Дом Учителя Уральского федерального округа, 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г.Екатеринбург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27.01-10.02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«Эму специалист-21»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Центр развития молодежи, 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«ЭМУКреатив-21»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Центр развития молодежи, </w:t>
            </w:r>
          </w:p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полиатлон-мониторинг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Г.Уфа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«ЭМУ-Эрудит-2021»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Центр развития молодежи, </w:t>
            </w:r>
          </w:p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3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Не определяются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математический конкурс «СМАРТИК»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математический конкурс «СМАРТ-Кенгуру»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13.02.2021г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игровой конкурс по литературе  «Пегас»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22-25 февраля 2021 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«Золотое руно»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ind w:left="-9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Центр продуктивного обучения,</w:t>
            </w:r>
          </w:p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222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г. Санкт-Петербург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«ЧИП-человек и природа»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Март 2021г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основам наук в начальной школе (2 тур)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Дом Учителя Уральского федерального округа, </w:t>
            </w:r>
          </w:p>
          <w:p w:rsidR="00C22251" w:rsidRPr="00C22251" w:rsidRDefault="00C22251" w:rsidP="002B22C6">
            <w:pPr>
              <w:shd w:val="clear" w:color="auto" w:fill="FAFAFF"/>
              <w:tabs>
                <w:tab w:val="left" w:pos="12758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г.Екатеринбург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2251" w:rsidRPr="00C22251" w:rsidTr="002B22C6">
        <w:tc>
          <w:tcPr>
            <w:tcW w:w="1809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</w:t>
            </w:r>
          </w:p>
        </w:tc>
        <w:tc>
          <w:tcPr>
            <w:tcW w:w="2552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C2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основам наук –финал</w:t>
            </w:r>
          </w:p>
        </w:tc>
        <w:tc>
          <w:tcPr>
            <w:tcW w:w="2693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Дом Учителя Уральского федерального округа, </w:t>
            </w:r>
          </w:p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г.Екатеринбург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C22251" w:rsidRPr="00C22251" w:rsidRDefault="00C22251" w:rsidP="002B22C6">
            <w:pPr>
              <w:tabs>
                <w:tab w:val="left" w:pos="1275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2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DA0EBC" w:rsidRPr="00DA0EBC" w:rsidRDefault="00DA0EBC" w:rsidP="00DA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по участию в олимпиадах и конкурсах различного уровня за 2021 год</w:t>
      </w:r>
    </w:p>
    <w:p w:rsidR="00DA0EBC" w:rsidRPr="00DA0EBC" w:rsidRDefault="00DA0EBC" w:rsidP="00DA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1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124"/>
        <w:gridCol w:w="1982"/>
        <w:gridCol w:w="1280"/>
        <w:gridCol w:w="1276"/>
        <w:gridCol w:w="1276"/>
        <w:gridCol w:w="1256"/>
      </w:tblGrid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победивших работ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17.09-29.10.2021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 тур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ИМЦ п. Пелым, МКОУ СОШ №1 п.Пелым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19.10.2021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Политоринг- математика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Уфа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32" w:type="dxa"/>
            <w:gridSpan w:val="2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Международная олимпиада «Инфоурок» - осенний сезон 2021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shd w:val="clear" w:color="auto" w:fill="FAFAFF"/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13.11-1</w:t>
            </w: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.11.2021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«ЧИП»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shd w:val="clear" w:color="auto" w:fill="FAFAFF"/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2" w:type="dxa"/>
            <w:gridSpan w:val="2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1.11-15.11.21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Международная олимпиада по основам наук (первый тур)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Дом Учителя Уральского </w:t>
            </w: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федерального округа,</w:t>
            </w:r>
            <w:r w:rsidRPr="00DA0E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 </w:t>
            </w:r>
          </w:p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>г.Екатеринбург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532" w:type="dxa"/>
            <w:gridSpan w:val="2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Перешли во 2 тур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Муниципальный тур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ИМЦ п. Пелым, МКОУ СОШ №1 п.Пелым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 w:eastAsia="ru-RU"/>
              </w:rPr>
              <w:t>V</w:t>
            </w:r>
            <w:r w:rsidRPr="00DA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eastAsia="ru-RU"/>
              </w:rPr>
              <w:t xml:space="preserve"> Международная олимпиада по математике BRICSMATH.COM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23.10-26.11.2021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«ЭМУ-эрудит»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Центр развития молодежи, </w:t>
            </w:r>
          </w:p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32" w:type="dxa"/>
            <w:gridSpan w:val="2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A0EBC" w:rsidRPr="00DA0EBC" w:rsidTr="0056538A">
        <w:trPr>
          <w:jc w:val="center"/>
        </w:trPr>
        <w:tc>
          <w:tcPr>
            <w:tcW w:w="1419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2124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по языкознанию «Русский медвежонок-языкознание для всех»</w:t>
            </w:r>
          </w:p>
        </w:tc>
        <w:tc>
          <w:tcPr>
            <w:tcW w:w="1982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г.Санкт-Петербург</w:t>
            </w:r>
          </w:p>
        </w:tc>
        <w:tc>
          <w:tcPr>
            <w:tcW w:w="1280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A0EBC" w:rsidRPr="00DA0EBC" w:rsidRDefault="00DA0EBC" w:rsidP="00DA0EBC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0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22251" w:rsidRDefault="00C22251" w:rsidP="00C22251">
      <w:pPr>
        <w:tabs>
          <w:tab w:val="left" w:pos="12758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B22C6" w:rsidRPr="002B22C6" w:rsidRDefault="002B22C6" w:rsidP="002B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22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Сведения по участию в олимпиадах и конкурсах различного уровня за 2022 год</w:t>
      </w:r>
    </w:p>
    <w:p w:rsidR="002B22C6" w:rsidRPr="002B22C6" w:rsidRDefault="002B22C6" w:rsidP="002B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1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23"/>
        <w:gridCol w:w="1981"/>
        <w:gridCol w:w="1280"/>
        <w:gridCol w:w="1276"/>
        <w:gridCol w:w="1280"/>
        <w:gridCol w:w="20"/>
        <w:gridCol w:w="1236"/>
      </w:tblGrid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победивших работ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Международная олимпиада по основам наук –2 тур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Дом Учителя Уральского федерального округа, 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>г.Екатеринбург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gridSpan w:val="2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«Эму специалист-22»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молодежи,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7.02.2021г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литературе  «Пегас»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gridSpan w:val="2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«ЭМУКреатив-22»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молодежи,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полиатлон-мониторинг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Г.Уфа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«ЭМУ- финансовая грамотность»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молодежи,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«ЭМУ- глобальные компетенции»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молодежи,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 «СМАРТ-Кенгуру»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2022г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Международная олимпиада по основам наук –финал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Дом Учителя Уральского федерального округа, </w:t>
            </w:r>
          </w:p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>г.Екатеринбург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17.09-29.10.202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школьный тур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ИМЦ п. Пелым, МКОУ СОШ №1 п.Пелым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242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19.10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«ЧИП»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7.11-1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.11.202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«ЧИП-мир сказок»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2022г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Международная олимпиада по основам наук (все сразу)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Дом Учителя Уральского 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федерального округа,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 xml:space="preserve"> </w:t>
            </w:r>
          </w:p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90"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  <w:lang w:eastAsia="ru-RU"/>
              </w:rPr>
              <w:t>г.Екатеринбург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Ноябрь-декабрь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Муниципальный тур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ИМЦ п. Пелым, МКОУ СОШ №1 п.Пелым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2022г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Международный дистанционный конкурс «Старт»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«Инфоурок», Смоленск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  <w:lang w:eastAsia="ru-RU"/>
              </w:rPr>
              <w:t>Всероссийская олимпиада по русскому языку и литературе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  <w:lang w:eastAsia="ru-RU"/>
              </w:rPr>
              <w:t>Всероссийская онлайн-олимпиада по шахматам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23.10-</w:t>
            </w: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26.11.2022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«ЭМУ-эрудит»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Центр развития </w:t>
            </w:r>
            <w:r w:rsidRPr="002B22C6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молодежи, </w:t>
            </w:r>
          </w:p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3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16.11.2022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по языкознанию «Русский медвежонок-языкознание для всех»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«КИТ- компьютеры, информатика, технологии»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онлайн-олимпиада по математике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дистанционный конкурс «Олимпис-осень-2022»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«Олимпис» г. 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онлайн-олимпиада «Безопасный интернет»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ind w:left="-171"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2B22C6" w:rsidRPr="002B22C6" w:rsidRDefault="002B22C6" w:rsidP="002B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22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Сведения по участию в олимпиадах и конкурсах различного уровня за </w:t>
      </w:r>
      <w:r w:rsidR="005653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первое полугодие</w:t>
      </w:r>
      <w:r w:rsidRPr="002B22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</w:t>
      </w:r>
    </w:p>
    <w:p w:rsidR="002B22C6" w:rsidRPr="002B22C6" w:rsidRDefault="002B22C6" w:rsidP="002B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1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23"/>
        <w:gridCol w:w="1981"/>
        <w:gridCol w:w="1280"/>
        <w:gridCol w:w="1276"/>
        <w:gridCol w:w="1260"/>
        <w:gridCol w:w="20"/>
        <w:gridCol w:w="20"/>
        <w:gridCol w:w="1236"/>
      </w:tblGrid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победивших работ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«Эму специалист-23»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молодежи,</w:t>
            </w:r>
          </w:p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36" w:type="dxa"/>
            <w:gridSpan w:val="4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 января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«Кенгуру-выпускникам»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продуктивного обучения, г. 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6" w:type="dxa"/>
            <w:gridSpan w:val="4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по русскому языку и литературе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0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21.02.2023г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литературе  «Пегас»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«Человек и природа» - космическое путешествие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по окружающему миру и экологии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0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полиатлон-мониторинг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Г.Уфа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36" w:type="dxa"/>
            <w:gridSpan w:val="4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определяются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«Золотое руно»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продуктивного обучения, г. 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дистанционная олимпиада «Олимпис-23»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«Олимпис» г. Санкт-Петербург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2B22C6" w:rsidRPr="002B22C6" w:rsidTr="002B22C6">
        <w:trPr>
          <w:jc w:val="center"/>
        </w:trPr>
        <w:tc>
          <w:tcPr>
            <w:tcW w:w="1417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123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дистанционная олимпиада «Финансовая грамотность и предпринимательство»</w:t>
            </w:r>
          </w:p>
        </w:tc>
        <w:tc>
          <w:tcPr>
            <w:tcW w:w="1981" w:type="dxa"/>
          </w:tcPr>
          <w:p w:rsidR="002B22C6" w:rsidRPr="002B22C6" w:rsidRDefault="002B22C6" w:rsidP="002B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«Учи.ру»</w:t>
            </w:r>
          </w:p>
        </w:tc>
        <w:tc>
          <w:tcPr>
            <w:tcW w:w="128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0" w:type="dxa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3"/>
          </w:tcPr>
          <w:p w:rsidR="002B22C6" w:rsidRPr="002B22C6" w:rsidRDefault="002B22C6" w:rsidP="002B22C6">
            <w:pPr>
              <w:tabs>
                <w:tab w:val="left" w:pos="127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2B22C6" w:rsidRPr="002B22C6" w:rsidRDefault="002B22C6" w:rsidP="002B2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251" w:rsidRPr="00C22251" w:rsidRDefault="00C22251" w:rsidP="00C22251">
      <w:pPr>
        <w:tabs>
          <w:tab w:val="left" w:pos="12758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22251" w:rsidRDefault="0056538A" w:rsidP="00C22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участия в дополнительных олимпиадах </w:t>
      </w:r>
      <w:r w:rsidR="0083078C">
        <w:rPr>
          <w:rFonts w:ascii="Times New Roman" w:hAnsi="Times New Roman" w:cs="Times New Roman"/>
          <w:sz w:val="28"/>
          <w:szCs w:val="28"/>
        </w:rPr>
        <w:t>говорит о понижении</w:t>
      </w:r>
      <w:r>
        <w:rPr>
          <w:rFonts w:ascii="Times New Roman" w:hAnsi="Times New Roman" w:cs="Times New Roman"/>
          <w:sz w:val="28"/>
          <w:szCs w:val="28"/>
        </w:rPr>
        <w:t xml:space="preserve"> интереса от начальной школы к старшим классам. Снижается мотивация к участию. Опросы и анкетирования показывают, что причинами являются низкие результаты среднего ученика и невостребованность участия у одаренных детей. ВсОШ привлекает дополнительными баллами к поступлению, остальные олимпиады – нет. Однако введение на территории конкурса «Одаренный ребенок» повышает престиж участия в олимпиадном</w:t>
      </w:r>
      <w:r w:rsidR="00D83292">
        <w:rPr>
          <w:rFonts w:ascii="Times New Roman" w:hAnsi="Times New Roman" w:cs="Times New Roman"/>
          <w:sz w:val="28"/>
          <w:szCs w:val="28"/>
        </w:rPr>
        <w:t xml:space="preserve"> движении.</w:t>
      </w:r>
      <w:r w:rsidR="0083078C">
        <w:rPr>
          <w:rFonts w:ascii="Times New Roman" w:hAnsi="Times New Roman" w:cs="Times New Roman"/>
          <w:sz w:val="28"/>
          <w:szCs w:val="28"/>
        </w:rPr>
        <w:t xml:space="preserve"> Последние два года школа принимает участие в проекте «Верный отличник», который также мотивирует детей применять свои знания в олимпиадах и конкурсах, чтобы показывать отличные результаты в учебе и на экзаменах.</w:t>
      </w:r>
      <w:bookmarkStart w:id="0" w:name="_GoBack"/>
      <w:bookmarkEnd w:id="0"/>
    </w:p>
    <w:p w:rsidR="00C22251" w:rsidRPr="00C22251" w:rsidRDefault="00C22251" w:rsidP="00C222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2251" w:rsidRPr="00C2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66"/>
    <w:rsid w:val="00014EA8"/>
    <w:rsid w:val="000C7B22"/>
    <w:rsid w:val="002B22C6"/>
    <w:rsid w:val="003B7E0A"/>
    <w:rsid w:val="0056538A"/>
    <w:rsid w:val="00595065"/>
    <w:rsid w:val="006B247B"/>
    <w:rsid w:val="0083078C"/>
    <w:rsid w:val="0083407D"/>
    <w:rsid w:val="00862E63"/>
    <w:rsid w:val="008F2E96"/>
    <w:rsid w:val="00A17F61"/>
    <w:rsid w:val="00B30817"/>
    <w:rsid w:val="00C03566"/>
    <w:rsid w:val="00C22251"/>
    <w:rsid w:val="00D83292"/>
    <w:rsid w:val="00DA0EBC"/>
    <w:rsid w:val="00E4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F6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222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F6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222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Лист1!$A$2:$A$4</c:f>
              <c:strCache>
                <c:ptCount val="3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31.3</c:v>
                </c:pt>
                <c:pt idx="1">
                  <c:v>19.8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623744"/>
        <c:axId val="46032000"/>
        <c:axId val="0"/>
      </c:bar3DChart>
      <c:catAx>
        <c:axId val="46623744"/>
        <c:scaling>
          <c:orientation val="minMax"/>
        </c:scaling>
        <c:delete val="0"/>
        <c:axPos val="b"/>
        <c:majorTickMark val="out"/>
        <c:minorTickMark val="none"/>
        <c:tickLblPos val="nextTo"/>
        <c:crossAx val="46032000"/>
        <c:crosses val="autoZero"/>
        <c:auto val="1"/>
        <c:lblAlgn val="ctr"/>
        <c:lblOffset val="100"/>
        <c:noMultiLvlLbl val="0"/>
      </c:catAx>
      <c:valAx>
        <c:axId val="4603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623744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chemeClr val="accent6">
            <a:lumMod val="40000"/>
            <a:lumOff val="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33.6</c:v>
                </c:pt>
                <c:pt idx="1">
                  <c:v>30.8</c:v>
                </c:pt>
                <c:pt idx="2">
                  <c:v>51.4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48.9</c:v>
                </c:pt>
                <c:pt idx="1">
                  <c:v>38.6</c:v>
                </c:pt>
                <c:pt idx="2">
                  <c:v>27.8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624256"/>
        <c:axId val="46032576"/>
        <c:axId val="0"/>
      </c:bar3DChart>
      <c:catAx>
        <c:axId val="4662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46032576"/>
        <c:crosses val="autoZero"/>
        <c:auto val="1"/>
        <c:lblAlgn val="ctr"/>
        <c:lblOffset val="100"/>
        <c:noMultiLvlLbl val="0"/>
      </c:catAx>
      <c:valAx>
        <c:axId val="4603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62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chemeClr val="accent6">
            <a:lumMod val="40000"/>
            <a:lumOff val="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2023-09-24T11:13:00Z</dcterms:created>
  <dcterms:modified xsi:type="dcterms:W3CDTF">2023-09-25T06:01:00Z</dcterms:modified>
</cp:coreProperties>
</file>