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163" w:rsidRDefault="00FD286E">
      <w:pPr>
        <w:rPr>
          <w:noProof/>
          <w:lang w:eastAsia="ru-RU"/>
        </w:rPr>
      </w:pPr>
      <w:r>
        <w:rPr>
          <w:rStyle w:val="a3"/>
          <w:rFonts w:ascii="Segoe UI" w:hAnsi="Segoe UI" w:cs="Segoe UI"/>
          <w:b w:val="0"/>
          <w:bCs w:val="0"/>
          <w:color w:val="000000"/>
          <w:shd w:val="clear" w:color="auto" w:fill="FFFFFF"/>
        </w:rPr>
        <w:t xml:space="preserve">Новые правила проведения ЕГЭ и ОГЭ: всё, что вам нужно знать </w:t>
      </w:r>
      <w:r>
        <w:rPr>
          <w:rFonts w:ascii="Segoe UI" w:hAnsi="Segoe UI" w:cs="Segoe UI"/>
          <w:color w:val="000000"/>
          <w:shd w:val="clear" w:color="auto" w:fill="FFFFFF"/>
        </w:rPr>
        <w:t xml:space="preserve">С 1 сентября текущего года вступили в силу новые правила проведения государственной итоговой аттестации для 9-х и 11-х классов. </w:t>
      </w:r>
    </w:p>
    <w:p w:rsidR="00646163" w:rsidRDefault="00FD286E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58E08C9A" wp14:editId="2335A920">
            <wp:extent cx="609600" cy="609600"/>
            <wp:effectExtent l="0" t="0" r="0" b="0"/>
            <wp:docPr id="1" name="Рисунок 1" descr="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3"/>
          <w:rFonts w:ascii="Segoe UI" w:hAnsi="Segoe UI" w:cs="Segoe UI"/>
          <w:b w:val="0"/>
          <w:bCs w:val="0"/>
          <w:color w:val="000000"/>
          <w:shd w:val="clear" w:color="auto" w:fill="FFFFFF"/>
        </w:rPr>
        <w:t xml:space="preserve">Что изменилось для 11-классников: </w:t>
      </w:r>
      <w:r>
        <w:rPr>
          <w:rFonts w:ascii="Segoe UI" w:hAnsi="Segoe UI" w:cs="Segoe UI"/>
          <w:color w:val="000000"/>
          <w:shd w:val="clear" w:color="auto" w:fill="FFFFFF"/>
        </w:rPr>
        <w:t xml:space="preserve">1. Изменение уровня сложности по математике с базового на профильный и наоборот. 2. Выпускники прошлых лет теперь могут сдавать ЕГЭ только в резервные сроки. 3. Ускорен процесс проверки экзаменационных работ по информатике - до двух календарных дней. 4. Военнослужащие теперь могут подавать заявления об участии в ЕГЭ в регионе своей службы. 5. Итоговое сочинение переносится на вторую среду апреля. </w:t>
      </w:r>
    </w:p>
    <w:p w:rsidR="00646163" w:rsidRDefault="00FD286E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397ED446" wp14:editId="7EB9A82F">
            <wp:extent cx="609600" cy="609600"/>
            <wp:effectExtent l="0" t="0" r="0" b="0"/>
            <wp:docPr id="2" name="Рисунок 2" descr="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3"/>
          <w:rFonts w:ascii="Segoe UI" w:hAnsi="Segoe UI" w:cs="Segoe UI"/>
          <w:b w:val="0"/>
          <w:bCs w:val="0"/>
          <w:color w:val="000000"/>
          <w:shd w:val="clear" w:color="auto" w:fill="FFFFFF"/>
        </w:rPr>
        <w:t xml:space="preserve">Что изменилось для 9-классников: </w:t>
      </w:r>
      <w:r>
        <w:rPr>
          <w:rFonts w:ascii="Segoe UI" w:hAnsi="Segoe UI" w:cs="Segoe UI"/>
          <w:color w:val="000000"/>
          <w:shd w:val="clear" w:color="auto" w:fill="FFFFFF"/>
        </w:rPr>
        <w:t xml:space="preserve">1. Возможность участия в итоговом собеседовании в дистанционной форме. 2. Дата итогового собеседования перенесена на третий понедельник апреля. 3. Запрет на средства связи и др. технические устройства во время собеседования. 4. Возможность изменить предметы для повторного прохождения ОГЭ. </w:t>
      </w:r>
    </w:p>
    <w:p w:rsidR="00A51283" w:rsidRDefault="00FD286E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51A26396" wp14:editId="1DEE2280">
            <wp:extent cx="609600" cy="609600"/>
            <wp:effectExtent l="0" t="0" r="0" b="0"/>
            <wp:docPr id="3" name="Рисунок 3" descr="✉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✉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3"/>
          <w:rFonts w:ascii="Segoe UI" w:hAnsi="Segoe UI" w:cs="Segoe UI"/>
          <w:b w:val="0"/>
          <w:bCs w:val="0"/>
          <w:color w:val="000000"/>
          <w:shd w:val="clear" w:color="auto" w:fill="FFFFFF"/>
        </w:rPr>
        <w:t xml:space="preserve">Для всех: </w:t>
      </w:r>
      <w:r>
        <w:rPr>
          <w:rFonts w:ascii="Segoe UI" w:hAnsi="Segoe UI" w:cs="Segoe UI"/>
          <w:color w:val="000000"/>
          <w:shd w:val="clear" w:color="auto" w:fill="FFFFFF"/>
        </w:rPr>
        <w:t>Возможность подавать заявления в дистанционном формате. Изменения направлены на совершенствование и упорядочивание процедур проведения экзаменов.</w:t>
      </w:r>
    </w:p>
    <w:sectPr w:rsidR="00A512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553"/>
    <w:rsid w:val="00392553"/>
    <w:rsid w:val="00646163"/>
    <w:rsid w:val="00A51283"/>
    <w:rsid w:val="00FD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A63FA"/>
  <w15:chartTrackingRefBased/>
  <w15:docId w15:val="{063789BC-4DC4-4396-B9CE-A118DD82B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D28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_IMC_1</dc:creator>
  <cp:keywords/>
  <dc:description/>
  <cp:lastModifiedBy>_IMC_1</cp:lastModifiedBy>
  <cp:revision>3</cp:revision>
  <dcterms:created xsi:type="dcterms:W3CDTF">2023-09-07T03:13:00Z</dcterms:created>
  <dcterms:modified xsi:type="dcterms:W3CDTF">2023-09-07T03:54:00Z</dcterms:modified>
</cp:coreProperties>
</file>