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86" w:rsidRPr="007C68BF" w:rsidRDefault="007C68BF">
      <w:pPr>
        <w:rPr>
          <w:rFonts w:ascii="Arial" w:hAnsi="Arial" w:cs="Arial"/>
          <w:color w:val="212529"/>
          <w:sz w:val="30"/>
          <w:szCs w:val="30"/>
          <w:shd w:val="clear" w:color="auto" w:fill="F4F7FC"/>
        </w:rPr>
      </w:pPr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>Минпросвещения России </w:t>
      </w:r>
      <w:hyperlink r:id="rId4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  <w:u w:val="none"/>
            <w:shd w:val="clear" w:color="auto" w:fill="F4F7FC"/>
          </w:rPr>
          <w:t>разработало</w:t>
        </w:r>
      </w:hyperlink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 xml:space="preserve"> методические рекомендации 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</w:t>
      </w:r>
      <w:proofErr w:type="spellStart"/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>технологий</w:t>
      </w:r>
      <w:proofErr w:type="gramStart"/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>.С</w:t>
      </w:r>
      <w:proofErr w:type="gramEnd"/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>сылка</w:t>
      </w:r>
      <w:proofErr w:type="spellEnd"/>
      <w:r>
        <w:rPr>
          <w:rFonts w:ascii="Arial" w:hAnsi="Arial" w:cs="Arial"/>
          <w:color w:val="212529"/>
          <w:sz w:val="30"/>
          <w:szCs w:val="30"/>
          <w:shd w:val="clear" w:color="auto" w:fill="F4F7FC"/>
        </w:rPr>
        <w:t xml:space="preserve"> на документ: </w:t>
      </w:r>
      <w:hyperlink r:id="rId5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  <w:u w:val="none"/>
            <w:shd w:val="clear" w:color="auto" w:fill="F4F7FC"/>
          </w:rPr>
          <w:t>https://docs.edu.gov.ru/id1792</w:t>
        </w:r>
      </w:hyperlink>
    </w:p>
    <w:p w:rsidR="007C68BF" w:rsidRDefault="007C68BF" w:rsidP="007C68BF">
      <w:pPr>
        <w:pStyle w:val="a4"/>
        <w:shd w:val="clear" w:color="auto" w:fill="F4F7FC"/>
        <w:spacing w:before="187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 xml:space="preserve">Минпросвещения России совместно с Минздравом России подготовлены методические рекомендации о проведении в организациях, осуществляющих образовательную деятельность по образовательным программам дошкольного образования и </w:t>
      </w:r>
      <w:proofErr w:type="gramStart"/>
      <w:r>
        <w:rPr>
          <w:rFonts w:ascii="Arial" w:hAnsi="Arial" w:cs="Arial"/>
          <w:color w:val="212529"/>
          <w:sz w:val="30"/>
          <w:szCs w:val="30"/>
        </w:rPr>
        <w:t>присмотр</w:t>
      </w:r>
      <w:proofErr w:type="gramEnd"/>
      <w:r>
        <w:rPr>
          <w:rFonts w:ascii="Arial" w:hAnsi="Arial" w:cs="Arial"/>
          <w:color w:val="212529"/>
          <w:sz w:val="30"/>
          <w:szCs w:val="30"/>
        </w:rPr>
        <w:t xml:space="preserve"> и уход за детьми,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коронавирусной инфекции, в том числе об организации медицинского осмотра детей при функционировании указанных образовательных организаций в режиме свободного посещения</w:t>
      </w:r>
      <w:r>
        <w:rPr>
          <w:rFonts w:ascii="Arial" w:hAnsi="Arial" w:cs="Arial"/>
          <w:color w:val="212529"/>
          <w:sz w:val="30"/>
          <w:szCs w:val="30"/>
        </w:rPr>
        <w:br/>
        <w:t>Ссылка на документ: </w:t>
      </w:r>
      <w:hyperlink r:id="rId6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https://docs.edu.gov.ru/id1808</w:t>
        </w:r>
      </w:hyperlink>
    </w:p>
    <w:p w:rsidR="007C68BF" w:rsidRDefault="007C68BF" w:rsidP="007C68BF">
      <w:pPr>
        <w:pStyle w:val="a4"/>
        <w:shd w:val="clear" w:color="auto" w:fill="F4F7FC"/>
        <w:spacing w:before="187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Союзом охраны психического здоровья в связи с распространением коронавирусной инфекции разработаны рекомендации для подростков, их родителей и педагогов.</w:t>
      </w:r>
      <w:r>
        <w:rPr>
          <w:rFonts w:ascii="Arial" w:hAnsi="Arial" w:cs="Arial"/>
          <w:color w:val="212529"/>
          <w:sz w:val="30"/>
          <w:szCs w:val="30"/>
        </w:rPr>
        <w:br/>
        <w:t>Ссылка на документ: </w:t>
      </w:r>
      <w:hyperlink r:id="rId7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https://docs.edu.gov.ru/id1803</w:t>
        </w:r>
      </w:hyperlink>
    </w:p>
    <w:p w:rsidR="007C68BF" w:rsidRDefault="007C68BF" w:rsidP="007C68BF">
      <w:pPr>
        <w:pStyle w:val="a4"/>
        <w:shd w:val="clear" w:color="auto" w:fill="F4F7FC"/>
        <w:spacing w:before="187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 xml:space="preserve">Рабочей группой по вопросам совершенствования государственной </w:t>
      </w:r>
      <w:proofErr w:type="gramStart"/>
      <w:r>
        <w:rPr>
          <w:rFonts w:ascii="Arial" w:hAnsi="Arial" w:cs="Arial"/>
          <w:color w:val="212529"/>
          <w:sz w:val="30"/>
          <w:szCs w:val="30"/>
        </w:rPr>
        <w:t>политики в сфере развития информационного общества Комитета Совета Федерации</w:t>
      </w:r>
      <w:proofErr w:type="gramEnd"/>
      <w:r>
        <w:rPr>
          <w:rFonts w:ascii="Arial" w:hAnsi="Arial" w:cs="Arial"/>
          <w:color w:val="212529"/>
          <w:sz w:val="30"/>
          <w:szCs w:val="30"/>
        </w:rPr>
        <w:t xml:space="preserve">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благополучия человека разработаны методические рекомендации для общеобразовательных организаций по обеспечению комплексной безопасности.</w:t>
      </w:r>
      <w:r>
        <w:rPr>
          <w:rFonts w:ascii="Arial" w:hAnsi="Arial" w:cs="Arial"/>
          <w:color w:val="212529"/>
          <w:sz w:val="30"/>
          <w:szCs w:val="30"/>
        </w:rPr>
        <w:br/>
        <w:t>Ссылка на документ: </w:t>
      </w:r>
      <w:hyperlink r:id="rId8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https://docs.edu.gov.ru/id1849</w:t>
        </w:r>
      </w:hyperlink>
    </w:p>
    <w:p w:rsidR="00BE4ACF" w:rsidRDefault="00BE4ACF" w:rsidP="00BE4ACF">
      <w:pPr>
        <w:pStyle w:val="3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31"/>
          <w:szCs w:val="31"/>
        </w:rPr>
      </w:pPr>
      <w:r>
        <w:rPr>
          <w:rFonts w:ascii="Arial" w:hAnsi="Arial" w:cs="Arial"/>
          <w:b w:val="0"/>
          <w:bCs w:val="0"/>
          <w:color w:val="3B4255"/>
          <w:sz w:val="31"/>
          <w:szCs w:val="31"/>
        </w:rPr>
        <w:t>Методические рекомендации по вопросам дистанционного обучения детей с ОВЗ, разработанные Институтом коррекционной педагогики РАО</w:t>
      </w:r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t> </w:t>
      </w:r>
    </w:p>
    <w:p w:rsidR="00BE4ACF" w:rsidRDefault="00BE4ACF" w:rsidP="00BE4ACF">
      <w:pPr>
        <w:pStyle w:val="4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9"/>
          <w:szCs w:val="29"/>
        </w:rPr>
      </w:pPr>
      <w:bookmarkStart w:id="0" w:name="Специалистам"/>
      <w:bookmarkEnd w:id="0"/>
      <w:r>
        <w:rPr>
          <w:rFonts w:ascii="Arial" w:hAnsi="Arial" w:cs="Arial"/>
          <w:b w:val="0"/>
          <w:bCs w:val="0"/>
          <w:color w:val="3B4255"/>
          <w:sz w:val="29"/>
          <w:szCs w:val="29"/>
        </w:rPr>
        <w:t>Специалистам</w:t>
      </w:r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hyperlink r:id="rId9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Рекомендации для педагогов по организации дистанционного обучения детей с ОВЗ (интеллектуальными нарушениями)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0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 xml:space="preserve">Памятка для педагогов-психологов по организации сопровождения обучающихся с расстройствами </w:t>
        </w:r>
        <w:proofErr w:type="spellStart"/>
        <w:r>
          <w:rPr>
            <w:rStyle w:val="a3"/>
            <w:rFonts w:ascii="Arial" w:hAnsi="Arial" w:cs="Arial"/>
            <w:color w:val="004ED0"/>
            <w:sz w:val="30"/>
            <w:szCs w:val="30"/>
          </w:rPr>
          <w:t>аутистического</w:t>
        </w:r>
        <w:proofErr w:type="spellEnd"/>
        <w:r>
          <w:rPr>
            <w:rStyle w:val="a3"/>
            <w:rFonts w:ascii="Arial" w:hAnsi="Arial" w:cs="Arial"/>
            <w:color w:val="004ED0"/>
            <w:sz w:val="30"/>
            <w:szCs w:val="30"/>
          </w:rPr>
          <w:t xml:space="preserve"> спектра в условиях перехода на обучение в дистанционном режиме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1" w:tgtFrame="_blank" w:history="1">
        <w:proofErr w:type="gramStart"/>
        <w:r>
          <w:rPr>
            <w:rStyle w:val="a3"/>
            <w:rFonts w:ascii="Arial" w:hAnsi="Arial" w:cs="Arial"/>
            <w:color w:val="004ED0"/>
            <w:sz w:val="30"/>
            <w:szCs w:val="30"/>
          </w:rPr>
          <w:t>Особенности реализации коррекционно-развивающей области для обучающихся с ЗПР в условиях перехода на обучение в дистанционном режиме</w:t>
        </w:r>
      </w:hyperlink>
      <w:proofErr w:type="gramEnd"/>
    </w:p>
    <w:p w:rsidR="00BE4ACF" w:rsidRDefault="00BE4ACF" w:rsidP="00BE4ACF">
      <w:pPr>
        <w:pStyle w:val="4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9"/>
          <w:szCs w:val="29"/>
        </w:rPr>
      </w:pPr>
      <w:bookmarkStart w:id="1" w:name="Родителям"/>
      <w:bookmarkEnd w:id="1"/>
    </w:p>
    <w:p w:rsidR="00BE4ACF" w:rsidRDefault="00BE4ACF" w:rsidP="00BE4ACF">
      <w:pPr>
        <w:pStyle w:val="4"/>
        <w:shd w:val="clear" w:color="auto" w:fill="F4F7FC"/>
        <w:spacing w:before="0" w:beforeAutospacing="0"/>
        <w:rPr>
          <w:rFonts w:ascii="Arial" w:hAnsi="Arial" w:cs="Arial"/>
          <w:b w:val="0"/>
          <w:bCs w:val="0"/>
          <w:color w:val="3B4255"/>
          <w:sz w:val="29"/>
          <w:szCs w:val="29"/>
        </w:rPr>
      </w:pPr>
      <w:r>
        <w:rPr>
          <w:rFonts w:ascii="Arial" w:hAnsi="Arial" w:cs="Arial"/>
          <w:b w:val="0"/>
          <w:bCs w:val="0"/>
          <w:color w:val="3B4255"/>
          <w:sz w:val="29"/>
          <w:szCs w:val="29"/>
        </w:rPr>
        <w:t>Родителям</w:t>
      </w:r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hyperlink r:id="rId12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Особенности организации дистанционной работы детей с ЗПР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3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Рекомендации родителям по организации развивающих занятий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4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Рекомендации по организации домашнего режима в условиях дистанционного обучения ребенка с РАС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5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Рекомендации для родителей по организации дистанционного обучения ребёнка с тяжелым нарушением речи</w:t>
        </w:r>
      </w:hyperlink>
    </w:p>
    <w:p w:rsidR="00BE4ACF" w:rsidRDefault="00BE4ACF" w:rsidP="00BE4ACF">
      <w:pPr>
        <w:pStyle w:val="a4"/>
        <w:shd w:val="clear" w:color="auto" w:fill="F4F7FC"/>
        <w:spacing w:before="0" w:beforeAutospacing="0" w:after="0" w:afterAutospacing="0"/>
        <w:jc w:val="both"/>
        <w:rPr>
          <w:rFonts w:ascii="Arial" w:hAnsi="Arial" w:cs="Arial"/>
          <w:color w:val="212529"/>
          <w:sz w:val="30"/>
          <w:szCs w:val="30"/>
        </w:rPr>
      </w:pPr>
      <w:r>
        <w:rPr>
          <w:rFonts w:ascii="Arial" w:hAnsi="Arial" w:cs="Arial"/>
          <w:color w:val="212529"/>
          <w:sz w:val="30"/>
          <w:szCs w:val="30"/>
        </w:rPr>
        <w:br/>
      </w:r>
      <w:hyperlink r:id="rId16" w:tgtFrame="_blank" w:history="1">
        <w:r>
          <w:rPr>
            <w:rStyle w:val="a3"/>
            <w:rFonts w:ascii="Arial" w:hAnsi="Arial" w:cs="Arial"/>
            <w:color w:val="004ED0"/>
            <w:sz w:val="30"/>
            <w:szCs w:val="30"/>
          </w:rPr>
          <w:t>Особенности реализации образовательной программы для обучающихся с ТНР в дистанционной форме (вариант обучения 5.2)</w:t>
        </w:r>
      </w:hyperlink>
    </w:p>
    <w:p w:rsidR="007C68BF" w:rsidRDefault="007C68BF"/>
    <w:sectPr w:rsidR="007C68BF" w:rsidSect="00C5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68BF"/>
    <w:rsid w:val="007C68BF"/>
    <w:rsid w:val="00B16E99"/>
    <w:rsid w:val="00BE4ACF"/>
    <w:rsid w:val="00C5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86"/>
  </w:style>
  <w:style w:type="paragraph" w:styleId="3">
    <w:name w:val="heading 3"/>
    <w:basedOn w:val="a"/>
    <w:link w:val="30"/>
    <w:uiPriority w:val="9"/>
    <w:qFormat/>
    <w:rsid w:val="00BE4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4A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8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A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id1849" TargetMode="External"/><Relationship Id="rId13" Type="http://schemas.openxmlformats.org/officeDocument/2006/relationships/hyperlink" Target="https://ikp-rao.ru/wp-content/uploads/2020/03/Rekomendacii-roditelyam-po-organizacii-razvivajushhih-zanyatij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edu.gov.ru/id1803" TargetMode="External"/><Relationship Id="rId12" Type="http://schemas.openxmlformats.org/officeDocument/2006/relationships/hyperlink" Target="https://ikp-rao.ru/wp-content/uploads/2020/03/Osobennosti-organizacii-distancionnoj-raboty-detej-s-ZPR_red-NV_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kp-rao.ru/wp-content/uploads/2020/03/osobennosti-realizacii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edu.gov.ru/id1808" TargetMode="External"/><Relationship Id="rId11" Type="http://schemas.openxmlformats.org/officeDocument/2006/relationships/hyperlink" Target="https://ikp-rao.ru/wp-content/uploads/2020/03/Osobennosti-realizacii-korr.-razvivajushhej-oblasti-dlya-detej-s-ZPR.pdf" TargetMode="External"/><Relationship Id="rId5" Type="http://schemas.openxmlformats.org/officeDocument/2006/relationships/hyperlink" Target="https://docs.edu.gov.ru/id1792" TargetMode="External"/><Relationship Id="rId15" Type="http://schemas.openxmlformats.org/officeDocument/2006/relationships/hyperlink" Target="https://ikp-rao.ru/wp-content/uploads/2020/03/Rekomendacii-dlya-roditelej-po-organizacii-distancionnogo-obucheniya-TNR.docx" TargetMode="External"/><Relationship Id="rId10" Type="http://schemas.openxmlformats.org/officeDocument/2006/relationships/hyperlink" Target="https://ikp-rao.ru/wp-content/uploads/2020/03/Pamyatka-dlya-pedagogov-psihologov_distant.doc" TargetMode="External"/><Relationship Id="rId4" Type="http://schemas.openxmlformats.org/officeDocument/2006/relationships/hyperlink" Target="https://edu.gov.ru/press/2224/ministerstvo-opublikovalo-metodicheskie-rekomendacii-po-organizacii-distancionnogo-obucheniya" TargetMode="External"/><Relationship Id="rId9" Type="http://schemas.openxmlformats.org/officeDocument/2006/relationships/hyperlink" Target="https://ikp-rao.ru/wp-content/uploads/2020/03/Zakrepina-Metod-rekomend-25.3.20.pdf" TargetMode="External"/><Relationship Id="rId14" Type="http://schemas.openxmlformats.org/officeDocument/2006/relationships/hyperlink" Target="https://ikp-rao.ru/wp-content/uploads/2020/03/RAS_Rekomendacii-roditelyam_-distan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dcterms:created xsi:type="dcterms:W3CDTF">2021-11-16T09:28:00Z</dcterms:created>
  <dcterms:modified xsi:type="dcterms:W3CDTF">2021-11-16T09:33:00Z</dcterms:modified>
</cp:coreProperties>
</file>